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525" w:lineRule="atLeast"/>
        <w:ind w:left="0" w:firstLine="225"/>
        <w:jc w:val="center"/>
      </w:pPr>
      <w:r>
        <w:rPr>
          <w:rStyle w:val="5"/>
          <w:rFonts w:hint="eastAsia" w:ascii="宋体" w:hAnsi="宋体" w:eastAsia="宋体" w:cs="宋体"/>
          <w:sz w:val="43"/>
          <w:szCs w:val="43"/>
        </w:rPr>
        <w:t>海口市</w:t>
      </w:r>
      <w:r>
        <w:rPr>
          <w:rStyle w:val="5"/>
          <w:rFonts w:hint="eastAsia" w:ascii="宋体" w:hAnsi="宋体" w:eastAsia="宋体" w:cs="宋体"/>
          <w:sz w:val="43"/>
          <w:szCs w:val="43"/>
          <w:lang w:val="en-US" w:eastAsia="zh-CN"/>
        </w:rPr>
        <w:t>考试中心设备设施购置与运行维护</w:t>
      </w:r>
      <w:r>
        <w:rPr>
          <w:rStyle w:val="5"/>
          <w:rFonts w:hint="eastAsia" w:ascii="宋体" w:hAnsi="宋体" w:eastAsia="宋体" w:cs="宋体"/>
          <w:sz w:val="43"/>
          <w:szCs w:val="43"/>
        </w:rPr>
        <w:t>项目支出绩效自评报告</w:t>
      </w:r>
      <w:r>
        <w:rPr>
          <w:rStyle w:val="5"/>
        </w:rPr>
        <w:t xml:space="preserve"> </w:t>
      </w:r>
      <w:r>
        <w:rPr>
          <w:rFonts w:ascii="仿宋_GB2312" w:eastAsia="仿宋_GB2312" w:cs="仿宋_GB2312"/>
          <w:sz w:val="31"/>
          <w:szCs w:val="31"/>
        </w:rPr>
        <w:t>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rPr>
      </w:pPr>
      <w:r>
        <w:rPr>
          <w:rFonts w:hint="eastAsia" w:ascii="仿宋" w:hAnsi="仿宋" w:eastAsia="仿宋" w:cs="仿宋"/>
          <w:b/>
          <w:bCs/>
          <w:sz w:val="32"/>
          <w:szCs w:val="32"/>
        </w:rPr>
        <w:t>一、项目概况 </w:t>
      </w:r>
      <w:r>
        <w:rPr>
          <w:rFonts w:hint="eastAsia" w:ascii="仿宋" w:hAnsi="仿宋" w:eastAsia="仿宋" w:cs="仿宋"/>
          <w:sz w:val="32"/>
          <w:szCs w:val="32"/>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rPr>
      </w:pPr>
      <w:r>
        <w:rPr>
          <w:rFonts w:hint="eastAsia" w:ascii="仿宋" w:hAnsi="仿宋" w:eastAsia="仿宋" w:cs="仿宋"/>
          <w:sz w:val="32"/>
          <w:szCs w:val="32"/>
        </w:rPr>
        <w:t>（一）项目基本情况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lang w:eastAsia="zh-CN"/>
        </w:rPr>
      </w:pPr>
      <w:bookmarkStart w:id="0" w:name="_GoBack"/>
      <w:bookmarkEnd w:id="0"/>
      <w:r>
        <w:rPr>
          <w:rFonts w:hint="eastAsia" w:ascii="仿宋" w:hAnsi="仿宋" w:eastAsia="仿宋" w:cs="仿宋"/>
          <w:sz w:val="32"/>
          <w:szCs w:val="32"/>
        </w:rPr>
        <w:t>为保障国家教育考试、职业资格考试等各类考试组织实施的安全、规范、高效，落实上级关于标准化考点建设与运维的工作要求，针对中心现有设备设施老化、技术迭代滞后、故障风险上升等问题，立项实施本项目</w:t>
      </w:r>
      <w:r>
        <w:rPr>
          <w:rFonts w:hint="eastAsia" w:ascii="仿宋" w:hAnsi="仿宋" w:eastAsia="仿宋" w:cs="仿宋"/>
          <w:sz w:val="32"/>
          <w:szCs w:val="32"/>
          <w:lang w:eastAsia="zh-CN"/>
        </w:rPr>
        <w:t>，</w:t>
      </w:r>
      <w:r>
        <w:rPr>
          <w:rFonts w:hint="eastAsia" w:ascii="仿宋" w:hAnsi="仿宋" w:eastAsia="仿宋" w:cs="仿宋"/>
          <w:sz w:val="32"/>
          <w:szCs w:val="32"/>
        </w:rPr>
        <w:t>旨在通过科学购置关键设备、规范日常运维，筑牢考试技术保障防线，确保各类考试平稳有序开展</w:t>
      </w:r>
      <w:r>
        <w:rPr>
          <w:rFonts w:hint="eastAsia" w:ascii="仿宋" w:hAnsi="仿宋" w:eastAsia="仿宋" w:cs="仿宋"/>
          <w:sz w:val="32"/>
          <w:szCs w:val="32"/>
          <w:lang w:eastAsia="zh-CN"/>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rPr>
      </w:pPr>
      <w:r>
        <w:rPr>
          <w:rFonts w:hint="eastAsia" w:ascii="仿宋" w:hAnsi="仿宋" w:eastAsia="仿宋" w:cs="仿宋"/>
          <w:sz w:val="32"/>
          <w:szCs w:val="32"/>
        </w:rPr>
        <w:t xml:space="preserve">（二）项目年度预算绩效目标和绩效指标设定情况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预期总目标：</w:t>
      </w:r>
      <w:r>
        <w:rPr>
          <w:rFonts w:hint="eastAsia" w:ascii="仿宋" w:hAnsi="仿宋" w:eastAsia="仿宋" w:cs="仿宋"/>
          <w:sz w:val="32"/>
          <w:szCs w:val="32"/>
        </w:rPr>
        <w:t>完善各考点学校</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试卷保密室</w:t>
      </w:r>
      <w:r>
        <w:rPr>
          <w:rFonts w:hint="eastAsia" w:ascii="仿宋" w:hAnsi="仿宋" w:eastAsia="仿宋" w:cs="仿宋"/>
          <w:sz w:val="32"/>
          <w:szCs w:val="32"/>
        </w:rPr>
        <w:t>的设备配置，提升设备运行稳定性与安全性，为各类考试组织实施提供坚实的技术支撑与硬件保障，不断提升考试管理规范化、信息化水平，切实保障考试公平公正。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阶段性目标：</w:t>
      </w:r>
      <w:r>
        <w:rPr>
          <w:rFonts w:hint="eastAsia" w:ascii="仿宋" w:hAnsi="仿宋" w:eastAsia="仿宋" w:cs="仿宋"/>
          <w:sz w:val="32"/>
          <w:szCs w:val="32"/>
        </w:rPr>
        <w:t>保障标准化考点建设、设备设施购置等工作正常运转。</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评价指标：产出指标（数量指标、质量指标）、效益指标（社会效益指标）、满意度指标（服务对象满意度）</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rPr>
      </w:pPr>
      <w:r>
        <w:rPr>
          <w:rFonts w:hint="eastAsia" w:ascii="仿宋" w:hAnsi="仿宋" w:eastAsia="仿宋" w:cs="仿宋"/>
          <w:sz w:val="32"/>
          <w:szCs w:val="32"/>
        </w:rPr>
        <w:t>当年年度目标完成情况</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right="0" w:righ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该项目主要用于支出：①海口市国家教育考试标准化巡查系统扩容改造项目（二期）建设，已支付三笔合同款，尚余尾款</w:t>
      </w:r>
      <w:r>
        <w:rPr>
          <w:rFonts w:hint="eastAsia" w:ascii="仿宋" w:hAnsi="仿宋" w:eastAsia="仿宋" w:cs="仿宋"/>
          <w:sz w:val="32"/>
          <w:szCs w:val="32"/>
          <w:lang w:val="en-US" w:eastAsia="zh-CN"/>
        </w:rPr>
        <w:t>将</w:t>
      </w:r>
      <w:r>
        <w:rPr>
          <w:rFonts w:hint="eastAsia" w:ascii="仿宋" w:hAnsi="仿宋" w:eastAsia="仿宋" w:cs="仿宋"/>
          <w:sz w:val="32"/>
          <w:szCs w:val="32"/>
        </w:rPr>
        <w:t>在</w:t>
      </w:r>
      <w:r>
        <w:rPr>
          <w:rFonts w:hint="eastAsia" w:ascii="仿宋" w:hAnsi="仿宋" w:eastAsia="仿宋" w:cs="仿宋"/>
          <w:sz w:val="32"/>
          <w:szCs w:val="32"/>
          <w:lang w:val="en-US" w:eastAsia="zh-CN"/>
        </w:rPr>
        <w:t>2026年</w:t>
      </w:r>
      <w:r>
        <w:rPr>
          <w:rFonts w:hint="eastAsia" w:ascii="仿宋" w:hAnsi="仿宋" w:eastAsia="仿宋" w:cs="仿宋"/>
          <w:sz w:val="32"/>
          <w:szCs w:val="32"/>
        </w:rPr>
        <w:t>分节点验收后合格后支付；②</w:t>
      </w:r>
      <w:r>
        <w:rPr>
          <w:rFonts w:hint="eastAsia" w:ascii="仿宋" w:hAnsi="仿宋" w:eastAsia="仿宋" w:cs="仿宋"/>
          <w:sz w:val="32"/>
          <w:szCs w:val="32"/>
          <w:lang w:val="en-US" w:eastAsia="zh-CN"/>
        </w:rPr>
        <w:t>完成</w:t>
      </w:r>
      <w:r>
        <w:rPr>
          <w:rFonts w:hint="eastAsia" w:ascii="仿宋" w:hAnsi="仿宋" w:eastAsia="仿宋" w:cs="仿宋"/>
          <w:sz w:val="32"/>
          <w:szCs w:val="32"/>
        </w:rPr>
        <w:t>支付创新服务平台项目2024年建设款剩余尾款；③</w:t>
      </w:r>
      <w:r>
        <w:rPr>
          <w:rFonts w:hint="eastAsia" w:ascii="仿宋" w:hAnsi="仿宋" w:eastAsia="仿宋" w:cs="仿宋"/>
          <w:sz w:val="32"/>
          <w:szCs w:val="32"/>
          <w:lang w:val="en-US" w:eastAsia="zh-CN"/>
        </w:rPr>
        <w:t>完成</w:t>
      </w:r>
      <w:r>
        <w:rPr>
          <w:rFonts w:hint="eastAsia" w:ascii="仿宋" w:hAnsi="仿宋" w:eastAsia="仿宋" w:cs="仿宋"/>
          <w:sz w:val="32"/>
          <w:szCs w:val="32"/>
        </w:rPr>
        <w:t>服务</w:t>
      </w:r>
      <w:r>
        <w:rPr>
          <w:rFonts w:hint="eastAsia" w:ascii="仿宋" w:hAnsi="仿宋" w:eastAsia="仿宋" w:cs="仿宋"/>
          <w:sz w:val="32"/>
          <w:szCs w:val="32"/>
          <w:lang w:val="en-US" w:eastAsia="zh-CN"/>
        </w:rPr>
        <w:t>大厅</w:t>
      </w:r>
      <w:r>
        <w:rPr>
          <w:rFonts w:hint="eastAsia" w:ascii="仿宋" w:hAnsi="仿宋" w:eastAsia="仿宋" w:cs="仿宋"/>
          <w:sz w:val="32"/>
          <w:szCs w:val="32"/>
        </w:rPr>
        <w:t>及保密室有关设备采购（广播扩声系统、空调采购及安装、保密柜制作、网络系统（含无线）采购、净饮一体机和储水式热水器采购</w:t>
      </w:r>
      <w:r>
        <w:rPr>
          <w:rFonts w:hint="eastAsia" w:ascii="仿宋" w:hAnsi="仿宋" w:eastAsia="仿宋" w:cs="仿宋"/>
          <w:sz w:val="32"/>
          <w:szCs w:val="32"/>
          <w:lang w:val="en-US" w:eastAsia="zh-CN"/>
        </w:rPr>
        <w:t>等</w:t>
      </w:r>
      <w:r>
        <w:rPr>
          <w:rFonts w:hint="eastAsia" w:ascii="仿宋" w:hAnsi="仿宋" w:eastAsia="仿宋" w:cs="仿宋"/>
          <w:sz w:val="32"/>
          <w:szCs w:val="32"/>
        </w:rPr>
        <w:t>）</w:t>
      </w:r>
      <w:r>
        <w:rPr>
          <w:rFonts w:hint="eastAsia" w:ascii="仿宋" w:hAnsi="仿宋" w:eastAsia="仿宋" w:cs="仿宋"/>
          <w:sz w:val="32"/>
          <w:szCs w:val="32"/>
          <w:lang w:val="en-US" w:eastAsia="zh-CN"/>
        </w:rPr>
        <w:t>项目</w:t>
      </w:r>
      <w:r>
        <w:rPr>
          <w:rFonts w:hint="eastAsia" w:ascii="仿宋" w:hAnsi="仿宋" w:eastAsia="仿宋" w:cs="仿宋"/>
          <w:sz w:val="32"/>
          <w:szCs w:val="32"/>
        </w:rPr>
        <w:t>支付，监控系统采购已支付50%合同款，剩余50%合同尾款待运行半年</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预计2026年上半年</w:t>
      </w:r>
      <w:r>
        <w:rPr>
          <w:rFonts w:hint="eastAsia" w:ascii="仿宋" w:hAnsi="仿宋" w:eastAsia="仿宋" w:cs="仿宋"/>
          <w:sz w:val="32"/>
          <w:szCs w:val="32"/>
        </w:rPr>
        <w:t>验收合格</w:t>
      </w:r>
      <w:r>
        <w:rPr>
          <w:rFonts w:hint="eastAsia" w:ascii="仿宋" w:hAnsi="仿宋" w:eastAsia="仿宋" w:cs="仿宋"/>
          <w:sz w:val="32"/>
          <w:szCs w:val="32"/>
          <w:lang w:val="en-US" w:eastAsia="zh-CN"/>
        </w:rPr>
        <w:t>后</w:t>
      </w:r>
      <w:r>
        <w:rPr>
          <w:rFonts w:hint="eastAsia" w:ascii="仿宋" w:hAnsi="仿宋" w:eastAsia="仿宋" w:cs="仿宋"/>
          <w:sz w:val="32"/>
          <w:szCs w:val="32"/>
        </w:rPr>
        <w:t>支付；④完成新增2018海口市高考考点空调安装项目（增加部分）资金支付。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b/>
          <w:bCs/>
          <w:sz w:val="32"/>
          <w:szCs w:val="32"/>
        </w:rPr>
      </w:pPr>
      <w:r>
        <w:rPr>
          <w:rFonts w:hint="eastAsia" w:ascii="仿宋" w:hAnsi="仿宋" w:eastAsia="仿宋" w:cs="仿宋"/>
          <w:b/>
          <w:bCs/>
          <w:sz w:val="32"/>
          <w:szCs w:val="32"/>
        </w:rPr>
        <w:t>二、项目决策及资金使用管理情况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rPr>
      </w:pPr>
      <w:r>
        <w:rPr>
          <w:rFonts w:hint="eastAsia" w:ascii="仿宋" w:hAnsi="仿宋" w:eastAsia="仿宋" w:cs="仿宋"/>
          <w:sz w:val="32"/>
          <w:szCs w:val="32"/>
        </w:rPr>
        <w:t>（一）项目决策情况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rPr>
      </w:pPr>
      <w:r>
        <w:rPr>
          <w:rFonts w:hint="eastAsia" w:ascii="仿宋" w:hAnsi="仿宋" w:eastAsia="仿宋" w:cs="仿宋"/>
          <w:sz w:val="32"/>
          <w:szCs w:val="32"/>
        </w:rPr>
        <w:t> 考试中心根据所管理的各类考试工作需要及建设标准化考点的计划安排年度预算，</w:t>
      </w:r>
      <w:r>
        <w:rPr>
          <w:rFonts w:hint="eastAsia" w:ascii="仿宋" w:hAnsi="仿宋" w:eastAsia="仿宋" w:cs="仿宋"/>
          <w:sz w:val="32"/>
          <w:szCs w:val="32"/>
          <w:lang w:val="en-US" w:eastAsia="zh-CN"/>
        </w:rPr>
        <w:t>期间项目资金调整及追加资金，皆需</w:t>
      </w:r>
      <w:r>
        <w:rPr>
          <w:rFonts w:hint="eastAsia" w:ascii="仿宋" w:hAnsi="仿宋" w:eastAsia="仿宋" w:cs="仿宋"/>
          <w:sz w:val="32"/>
          <w:szCs w:val="32"/>
        </w:rPr>
        <w:t>中心行政会议讨论通过</w:t>
      </w:r>
      <w:r>
        <w:rPr>
          <w:rFonts w:hint="eastAsia" w:ascii="仿宋" w:hAnsi="仿宋" w:eastAsia="仿宋" w:cs="仿宋"/>
          <w:sz w:val="32"/>
          <w:szCs w:val="32"/>
          <w:lang w:val="en-US" w:eastAsia="zh-CN"/>
        </w:rPr>
        <w:t>后</w:t>
      </w:r>
      <w:r>
        <w:rPr>
          <w:rFonts w:hint="eastAsia" w:ascii="仿宋" w:hAnsi="仿宋" w:eastAsia="仿宋" w:cs="仿宋"/>
          <w:sz w:val="32"/>
          <w:szCs w:val="32"/>
        </w:rPr>
        <w:t>，</w:t>
      </w:r>
      <w:r>
        <w:rPr>
          <w:rFonts w:hint="eastAsia" w:ascii="仿宋" w:hAnsi="仿宋" w:eastAsia="仿宋" w:cs="仿宋"/>
          <w:sz w:val="32"/>
          <w:szCs w:val="32"/>
          <w:lang w:val="en-US" w:eastAsia="zh-CN"/>
        </w:rPr>
        <w:t>向</w:t>
      </w:r>
      <w:r>
        <w:rPr>
          <w:rFonts w:hint="eastAsia" w:ascii="仿宋" w:hAnsi="仿宋" w:eastAsia="仿宋" w:cs="仿宋"/>
          <w:sz w:val="32"/>
          <w:szCs w:val="32"/>
        </w:rPr>
        <w:t>市教育局</w:t>
      </w:r>
      <w:r>
        <w:rPr>
          <w:rFonts w:hint="eastAsia" w:ascii="仿宋" w:hAnsi="仿宋" w:eastAsia="仿宋" w:cs="仿宋"/>
          <w:sz w:val="32"/>
          <w:szCs w:val="32"/>
          <w:lang w:val="en-US" w:eastAsia="zh-CN"/>
        </w:rPr>
        <w:t>申请</w:t>
      </w:r>
      <w:r>
        <w:rPr>
          <w:rFonts w:hint="eastAsia" w:ascii="仿宋" w:hAnsi="仿宋" w:eastAsia="仿宋" w:cs="仿宋"/>
          <w:sz w:val="32"/>
          <w:szCs w:val="32"/>
        </w:rPr>
        <w:t>，由市教育局在2025年年初预算中给予安排资金</w:t>
      </w:r>
      <w:r>
        <w:rPr>
          <w:rFonts w:hint="eastAsia" w:ascii="仿宋" w:hAnsi="仿宋" w:eastAsia="仿宋" w:cs="仿宋"/>
          <w:sz w:val="32"/>
          <w:szCs w:val="32"/>
          <w:lang w:val="en-US" w:eastAsia="zh-CN"/>
        </w:rPr>
        <w:t>或者调整、追加资金</w:t>
      </w:r>
      <w:r>
        <w:rPr>
          <w:rFonts w:hint="eastAsia" w:ascii="仿宋" w:hAnsi="仿宋" w:eastAsia="仿宋" w:cs="仿宋"/>
          <w:sz w:val="32"/>
          <w:szCs w:val="32"/>
        </w:rPr>
        <w:t>。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rPr>
      </w:pPr>
      <w:r>
        <w:rPr>
          <w:rFonts w:hint="eastAsia" w:ascii="仿宋" w:hAnsi="仿宋" w:eastAsia="仿宋" w:cs="仿宋"/>
          <w:sz w:val="32"/>
          <w:szCs w:val="32"/>
        </w:rPr>
        <w:t>（二）项目资金安排落实、总投入等情况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rPr>
      </w:pPr>
      <w:r>
        <w:rPr>
          <w:rFonts w:hint="eastAsia" w:ascii="仿宋" w:hAnsi="仿宋" w:eastAsia="仿宋" w:cs="仿宋"/>
          <w:sz w:val="32"/>
          <w:szCs w:val="32"/>
        </w:rPr>
        <w:t>预算情况如下：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资金总额年初预算数5</w:t>
      </w:r>
      <w:r>
        <w:rPr>
          <w:rFonts w:hint="eastAsia" w:ascii="仿宋" w:hAnsi="仿宋" w:eastAsia="仿宋" w:cs="仿宋"/>
          <w:sz w:val="32"/>
          <w:szCs w:val="32"/>
          <w:lang w:val="en-US" w:eastAsia="zh-CN"/>
        </w:rPr>
        <w:t>,</w:t>
      </w:r>
      <w:r>
        <w:rPr>
          <w:rFonts w:hint="eastAsia" w:ascii="仿宋" w:hAnsi="仿宋" w:eastAsia="仿宋" w:cs="仿宋"/>
          <w:sz w:val="32"/>
          <w:szCs w:val="32"/>
        </w:rPr>
        <w:t>557</w:t>
      </w:r>
      <w:r>
        <w:rPr>
          <w:rFonts w:hint="eastAsia" w:ascii="仿宋" w:hAnsi="仿宋" w:eastAsia="仿宋" w:cs="仿宋"/>
          <w:sz w:val="32"/>
          <w:szCs w:val="32"/>
          <w:lang w:val="en-US" w:eastAsia="zh-CN"/>
        </w:rPr>
        <w:t>,</w:t>
      </w:r>
      <w:r>
        <w:rPr>
          <w:rFonts w:hint="eastAsia" w:ascii="仿宋" w:hAnsi="仿宋" w:eastAsia="仿宋" w:cs="仿宋"/>
          <w:sz w:val="32"/>
          <w:szCs w:val="32"/>
        </w:rPr>
        <w:t>000</w:t>
      </w:r>
      <w:r>
        <w:rPr>
          <w:rFonts w:hint="eastAsia" w:ascii="仿宋" w:hAnsi="仿宋" w:eastAsia="仿宋" w:cs="仿宋"/>
          <w:sz w:val="32"/>
          <w:szCs w:val="32"/>
          <w:lang w:val="en-US" w:eastAsia="zh-CN"/>
        </w:rPr>
        <w:t>.00</w:t>
      </w:r>
      <w:r>
        <w:rPr>
          <w:rFonts w:hint="eastAsia" w:ascii="仿宋" w:hAnsi="仿宋" w:eastAsia="仿宋" w:cs="仿宋"/>
          <w:sz w:val="32"/>
          <w:szCs w:val="32"/>
        </w:rPr>
        <w:t>元，资金总额全年预算数6</w:t>
      </w:r>
      <w:r>
        <w:rPr>
          <w:rFonts w:hint="eastAsia" w:ascii="仿宋" w:hAnsi="仿宋" w:eastAsia="仿宋" w:cs="仿宋"/>
          <w:sz w:val="32"/>
          <w:szCs w:val="32"/>
          <w:lang w:val="en-US" w:eastAsia="zh-CN"/>
        </w:rPr>
        <w:t>,</w:t>
      </w:r>
      <w:r>
        <w:rPr>
          <w:rFonts w:hint="eastAsia" w:ascii="仿宋" w:hAnsi="仿宋" w:eastAsia="仿宋" w:cs="仿宋"/>
          <w:sz w:val="32"/>
          <w:szCs w:val="32"/>
        </w:rPr>
        <w:t>985</w:t>
      </w:r>
      <w:r>
        <w:rPr>
          <w:rFonts w:hint="eastAsia" w:ascii="仿宋" w:hAnsi="仿宋" w:eastAsia="仿宋" w:cs="仿宋"/>
          <w:sz w:val="32"/>
          <w:szCs w:val="32"/>
          <w:lang w:val="en-US" w:eastAsia="zh-CN"/>
        </w:rPr>
        <w:t>,</w:t>
      </w:r>
      <w:r>
        <w:rPr>
          <w:rFonts w:hint="eastAsia" w:ascii="仿宋" w:hAnsi="仿宋" w:eastAsia="仿宋" w:cs="仿宋"/>
          <w:sz w:val="32"/>
          <w:szCs w:val="32"/>
        </w:rPr>
        <w:t>993.94元</w:t>
      </w:r>
      <w:r>
        <w:rPr>
          <w:rFonts w:hint="eastAsia" w:ascii="仿宋" w:hAnsi="仿宋" w:eastAsia="仿宋" w:cs="仿宋"/>
          <w:sz w:val="32"/>
          <w:szCs w:val="32"/>
          <w:lang w:eastAsia="zh-CN"/>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财政资金年初预算数5</w:t>
      </w:r>
      <w:r>
        <w:rPr>
          <w:rFonts w:hint="eastAsia" w:ascii="仿宋" w:hAnsi="仿宋" w:eastAsia="仿宋" w:cs="仿宋"/>
          <w:sz w:val="32"/>
          <w:szCs w:val="32"/>
          <w:lang w:val="en-US" w:eastAsia="zh-CN"/>
        </w:rPr>
        <w:t>,</w:t>
      </w:r>
      <w:r>
        <w:rPr>
          <w:rFonts w:hint="eastAsia" w:ascii="仿宋" w:hAnsi="仿宋" w:eastAsia="仿宋" w:cs="仿宋"/>
          <w:sz w:val="32"/>
          <w:szCs w:val="32"/>
        </w:rPr>
        <w:t>557</w:t>
      </w:r>
      <w:r>
        <w:rPr>
          <w:rFonts w:hint="eastAsia" w:ascii="仿宋" w:hAnsi="仿宋" w:eastAsia="仿宋" w:cs="仿宋"/>
          <w:sz w:val="32"/>
          <w:szCs w:val="32"/>
          <w:lang w:val="en-US" w:eastAsia="zh-CN"/>
        </w:rPr>
        <w:t>,</w:t>
      </w:r>
      <w:r>
        <w:rPr>
          <w:rFonts w:hint="eastAsia" w:ascii="仿宋" w:hAnsi="仿宋" w:eastAsia="仿宋" w:cs="仿宋"/>
          <w:sz w:val="32"/>
          <w:szCs w:val="32"/>
        </w:rPr>
        <w:t>000</w:t>
      </w:r>
      <w:r>
        <w:rPr>
          <w:rFonts w:hint="eastAsia" w:ascii="仿宋" w:hAnsi="仿宋" w:eastAsia="仿宋" w:cs="仿宋"/>
          <w:sz w:val="32"/>
          <w:szCs w:val="32"/>
          <w:lang w:val="en-US" w:eastAsia="zh-CN"/>
        </w:rPr>
        <w:t>.00</w:t>
      </w:r>
      <w:r>
        <w:rPr>
          <w:rFonts w:hint="eastAsia" w:ascii="仿宋" w:hAnsi="仿宋" w:eastAsia="仿宋" w:cs="仿宋"/>
          <w:sz w:val="32"/>
          <w:szCs w:val="32"/>
        </w:rPr>
        <w:t>元</w:t>
      </w:r>
      <w:r>
        <w:rPr>
          <w:rFonts w:hint="eastAsia" w:ascii="仿宋" w:hAnsi="仿宋" w:eastAsia="仿宋" w:cs="仿宋"/>
          <w:sz w:val="32"/>
          <w:szCs w:val="32"/>
          <w:lang w:eastAsia="zh-CN"/>
        </w:rPr>
        <w:t>，</w:t>
      </w:r>
      <w:r>
        <w:rPr>
          <w:rFonts w:hint="eastAsia" w:ascii="仿宋" w:hAnsi="仿宋" w:eastAsia="仿宋" w:cs="仿宋"/>
          <w:sz w:val="32"/>
          <w:szCs w:val="32"/>
        </w:rPr>
        <w:t>财政资金全年预算数6</w:t>
      </w:r>
      <w:r>
        <w:rPr>
          <w:rFonts w:hint="eastAsia" w:ascii="仿宋" w:hAnsi="仿宋" w:eastAsia="仿宋" w:cs="仿宋"/>
          <w:sz w:val="32"/>
          <w:szCs w:val="32"/>
          <w:lang w:val="en-US" w:eastAsia="zh-CN"/>
        </w:rPr>
        <w:t>,</w:t>
      </w:r>
      <w:r>
        <w:rPr>
          <w:rFonts w:hint="eastAsia" w:ascii="仿宋" w:hAnsi="仿宋" w:eastAsia="仿宋" w:cs="仿宋"/>
          <w:sz w:val="32"/>
          <w:szCs w:val="32"/>
        </w:rPr>
        <w:t>985</w:t>
      </w:r>
      <w:r>
        <w:rPr>
          <w:rFonts w:hint="eastAsia" w:ascii="仿宋" w:hAnsi="仿宋" w:eastAsia="仿宋" w:cs="仿宋"/>
          <w:sz w:val="32"/>
          <w:szCs w:val="32"/>
          <w:lang w:val="en-US" w:eastAsia="zh-CN"/>
        </w:rPr>
        <w:t>,</w:t>
      </w:r>
      <w:r>
        <w:rPr>
          <w:rFonts w:hint="eastAsia" w:ascii="仿宋" w:hAnsi="仿宋" w:eastAsia="仿宋" w:cs="仿宋"/>
          <w:sz w:val="32"/>
          <w:szCs w:val="32"/>
        </w:rPr>
        <w:t>993.94元</w:t>
      </w:r>
      <w:r>
        <w:rPr>
          <w:rFonts w:hint="eastAsia" w:ascii="仿宋" w:hAnsi="仿宋" w:eastAsia="仿宋" w:cs="仿宋"/>
          <w:sz w:val="32"/>
          <w:szCs w:val="32"/>
          <w:lang w:eastAsia="zh-CN"/>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专户年初预算数0元，专户全年预算数0元</w:t>
      </w:r>
      <w:r>
        <w:rPr>
          <w:rFonts w:hint="eastAsia" w:ascii="仿宋" w:hAnsi="仿宋" w:eastAsia="仿宋" w:cs="仿宋"/>
          <w:sz w:val="32"/>
          <w:szCs w:val="32"/>
          <w:lang w:eastAsia="zh-CN"/>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单位年初预算数0元，单位全年预算数0元。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rPr>
      </w:pPr>
      <w:r>
        <w:rPr>
          <w:rFonts w:hint="eastAsia" w:ascii="仿宋" w:hAnsi="仿宋" w:eastAsia="仿宋" w:cs="仿宋"/>
          <w:sz w:val="32"/>
          <w:szCs w:val="32"/>
        </w:rPr>
        <w:t>（三）项目资金实际使用情况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rPr>
      </w:pPr>
      <w:r>
        <w:rPr>
          <w:rFonts w:hint="eastAsia" w:ascii="仿宋" w:hAnsi="仿宋" w:eastAsia="仿宋" w:cs="仿宋"/>
          <w:sz w:val="32"/>
          <w:szCs w:val="32"/>
        </w:rPr>
        <w:t>资金执行情况如下：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lang w:eastAsia="zh-CN"/>
        </w:rPr>
      </w:pPr>
      <w:r>
        <w:rPr>
          <w:rFonts w:hint="eastAsia" w:ascii="仿宋" w:hAnsi="仿宋" w:eastAsia="仿宋" w:cs="仿宋"/>
          <w:sz w:val="32"/>
          <w:szCs w:val="32"/>
        </w:rPr>
        <w:t>资金总额全年执行数6</w:t>
      </w:r>
      <w:r>
        <w:rPr>
          <w:rFonts w:hint="eastAsia" w:ascii="仿宋" w:hAnsi="仿宋" w:eastAsia="仿宋" w:cs="仿宋"/>
          <w:sz w:val="32"/>
          <w:szCs w:val="32"/>
          <w:lang w:val="en-US" w:eastAsia="zh-CN"/>
        </w:rPr>
        <w:t>,</w:t>
      </w:r>
      <w:r>
        <w:rPr>
          <w:rFonts w:hint="eastAsia" w:ascii="仿宋" w:hAnsi="仿宋" w:eastAsia="仿宋" w:cs="仿宋"/>
          <w:sz w:val="32"/>
          <w:szCs w:val="32"/>
        </w:rPr>
        <w:t>729</w:t>
      </w:r>
      <w:r>
        <w:rPr>
          <w:rFonts w:hint="eastAsia" w:ascii="仿宋" w:hAnsi="仿宋" w:eastAsia="仿宋" w:cs="仿宋"/>
          <w:sz w:val="32"/>
          <w:szCs w:val="32"/>
          <w:lang w:val="en-US" w:eastAsia="zh-CN"/>
        </w:rPr>
        <w:t>,</w:t>
      </w:r>
      <w:r>
        <w:rPr>
          <w:rFonts w:hint="eastAsia" w:ascii="仿宋" w:hAnsi="仿宋" w:eastAsia="仿宋" w:cs="仿宋"/>
          <w:sz w:val="32"/>
          <w:szCs w:val="32"/>
        </w:rPr>
        <w:t>103.34元，资金总额执行率96.32%元</w:t>
      </w:r>
      <w:r>
        <w:rPr>
          <w:rFonts w:hint="eastAsia" w:ascii="仿宋" w:hAnsi="仿宋" w:eastAsia="仿宋" w:cs="仿宋"/>
          <w:sz w:val="32"/>
          <w:szCs w:val="32"/>
          <w:lang w:eastAsia="zh-CN"/>
        </w:rPr>
        <w:t>。</w:t>
      </w:r>
      <w:r>
        <w:rPr>
          <w:rFonts w:hint="eastAsia" w:ascii="仿宋" w:hAnsi="仿宋" w:eastAsia="仿宋" w:cs="仿宋"/>
          <w:sz w:val="32"/>
          <w:szCs w:val="32"/>
        </w:rPr>
        <w:t>其中：财政资金全年执行数6</w:t>
      </w:r>
      <w:r>
        <w:rPr>
          <w:rFonts w:hint="eastAsia" w:ascii="仿宋" w:hAnsi="仿宋" w:eastAsia="仿宋" w:cs="仿宋"/>
          <w:sz w:val="32"/>
          <w:szCs w:val="32"/>
          <w:lang w:val="en-US" w:eastAsia="zh-CN"/>
        </w:rPr>
        <w:t>,</w:t>
      </w:r>
      <w:r>
        <w:rPr>
          <w:rFonts w:hint="eastAsia" w:ascii="仿宋" w:hAnsi="仿宋" w:eastAsia="仿宋" w:cs="仿宋"/>
          <w:sz w:val="32"/>
          <w:szCs w:val="32"/>
        </w:rPr>
        <w:t>729</w:t>
      </w:r>
      <w:r>
        <w:rPr>
          <w:rFonts w:hint="eastAsia" w:ascii="仿宋" w:hAnsi="仿宋" w:eastAsia="仿宋" w:cs="仿宋"/>
          <w:sz w:val="32"/>
          <w:szCs w:val="32"/>
          <w:lang w:val="en-US" w:eastAsia="zh-CN"/>
        </w:rPr>
        <w:t>,</w:t>
      </w:r>
      <w:r>
        <w:rPr>
          <w:rFonts w:hint="eastAsia" w:ascii="仿宋" w:hAnsi="仿宋" w:eastAsia="仿宋" w:cs="仿宋"/>
          <w:sz w:val="32"/>
          <w:szCs w:val="32"/>
        </w:rPr>
        <w:t>103.34元，财政资金执行率96.32%</w:t>
      </w:r>
      <w:r>
        <w:rPr>
          <w:rFonts w:hint="eastAsia" w:ascii="仿宋" w:hAnsi="仿宋" w:eastAsia="仿宋" w:cs="仿宋"/>
          <w:sz w:val="32"/>
          <w:szCs w:val="32"/>
          <w:lang w:eastAsia="zh-CN"/>
        </w:rPr>
        <w:t>；</w:t>
      </w:r>
      <w:r>
        <w:rPr>
          <w:rFonts w:hint="eastAsia" w:ascii="仿宋" w:hAnsi="仿宋" w:eastAsia="仿宋" w:cs="仿宋"/>
          <w:sz w:val="32"/>
          <w:szCs w:val="32"/>
        </w:rPr>
        <w:t>专户全年执行数0元，专户执行率0</w:t>
      </w:r>
      <w:r>
        <w:rPr>
          <w:rFonts w:hint="eastAsia" w:ascii="仿宋" w:hAnsi="仿宋" w:eastAsia="仿宋" w:cs="仿宋"/>
          <w:sz w:val="32"/>
          <w:szCs w:val="32"/>
          <w:lang w:eastAsia="zh-CN"/>
        </w:rPr>
        <w:t>；</w:t>
      </w:r>
      <w:r>
        <w:rPr>
          <w:rFonts w:hint="eastAsia" w:ascii="仿宋" w:hAnsi="仿宋" w:eastAsia="仿宋" w:cs="仿宋"/>
          <w:sz w:val="32"/>
          <w:szCs w:val="32"/>
        </w:rPr>
        <w:t>单位全年执行数0元，单位全年执行率0.00%</w:t>
      </w:r>
      <w:r>
        <w:rPr>
          <w:rFonts w:hint="eastAsia" w:ascii="仿宋" w:hAnsi="仿宋" w:eastAsia="仿宋" w:cs="仿宋"/>
          <w:sz w:val="32"/>
          <w:szCs w:val="32"/>
          <w:lang w:eastAsia="zh-CN"/>
        </w:rPr>
        <w:t>。</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560" w:lineRule="exact"/>
        <w:ind w:left="0" w:leftChars="0" w:firstLine="645" w:firstLineChars="0"/>
        <w:textAlignment w:val="auto"/>
        <w:rPr>
          <w:rFonts w:hint="eastAsia" w:ascii="仿宋" w:hAnsi="仿宋" w:eastAsia="仿宋" w:cs="仿宋"/>
          <w:sz w:val="32"/>
          <w:szCs w:val="32"/>
        </w:rPr>
      </w:pPr>
      <w:r>
        <w:rPr>
          <w:rFonts w:hint="eastAsia" w:ascii="仿宋" w:hAnsi="仿宋" w:eastAsia="仿宋" w:cs="仿宋"/>
          <w:sz w:val="32"/>
          <w:szCs w:val="32"/>
        </w:rPr>
        <w:t>项目资金管理情况</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right="0" w:righ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该项目资金使用遵循“先预算、后支出”原则，追加及调增资金均经过中心行政会通过并经上级主管部门同意且资金拨付后按规定使用。在项目购置环节，严格执行政府采购及招投标流程，确保采购公开透明。在项目支付环节，实现多级审核，确保资金流向清晰，手续完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b/>
          <w:bCs/>
          <w:sz w:val="32"/>
          <w:szCs w:val="32"/>
        </w:rPr>
      </w:pPr>
      <w:r>
        <w:rPr>
          <w:rFonts w:hint="eastAsia" w:ascii="仿宋" w:hAnsi="仿宋" w:eastAsia="仿宋" w:cs="仿宋"/>
          <w:b/>
          <w:bCs/>
          <w:sz w:val="32"/>
          <w:szCs w:val="32"/>
        </w:rPr>
        <w:t>三、项目组织实施情况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海口市国家教育考试标准化巡查系统扩容改造项目（二期）</w:t>
      </w:r>
      <w:r>
        <w:rPr>
          <w:rFonts w:hint="eastAsia" w:ascii="仿宋" w:hAnsi="仿宋" w:eastAsia="仿宋" w:cs="仿宋"/>
          <w:sz w:val="32"/>
          <w:szCs w:val="32"/>
          <w:lang w:val="en-US" w:eastAsia="zh-CN"/>
        </w:rPr>
        <w:t>于 2025年3月31日签订委托招标代理协议，4月15日发布公告，5月8日发布中标公告。根据合同约定已完成三笔合同款项支付，最后一笔款项待2026年分节点验收合格后方可支付。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w:t>
      </w:r>
      <w:r>
        <w:rPr>
          <w:rFonts w:hint="default" w:ascii="仿宋" w:hAnsi="仿宋" w:eastAsia="仿宋" w:cs="仿宋"/>
          <w:sz w:val="32"/>
          <w:szCs w:val="32"/>
          <w:lang w:val="en-US" w:eastAsia="zh-CN"/>
        </w:rPr>
        <w:t>创新服务应用平台建设项目</w:t>
      </w:r>
      <w:r>
        <w:rPr>
          <w:rFonts w:hint="eastAsia" w:ascii="仿宋" w:hAnsi="仿宋" w:eastAsia="仿宋" w:cs="仿宋"/>
          <w:sz w:val="32"/>
          <w:szCs w:val="32"/>
          <w:lang w:val="en-US" w:eastAsia="zh-CN"/>
        </w:rPr>
        <w:t>已于2024年完成验收，项目</w:t>
      </w:r>
      <w:r>
        <w:rPr>
          <w:rFonts w:hint="default" w:ascii="仿宋" w:hAnsi="仿宋" w:eastAsia="仿宋" w:cs="仿宋"/>
          <w:sz w:val="32"/>
          <w:szCs w:val="32"/>
          <w:lang w:val="en-US" w:eastAsia="zh-CN"/>
        </w:rPr>
        <w:t>建设合同</w:t>
      </w:r>
      <w:r>
        <w:rPr>
          <w:rFonts w:hint="eastAsia" w:ascii="仿宋" w:hAnsi="仿宋" w:eastAsia="仿宋" w:cs="仿宋"/>
          <w:sz w:val="32"/>
          <w:szCs w:val="32"/>
          <w:lang w:val="en-US" w:eastAsia="zh-CN"/>
        </w:rPr>
        <w:t>剩余</w:t>
      </w:r>
      <w:r>
        <w:rPr>
          <w:rFonts w:hint="default" w:ascii="仿宋" w:hAnsi="仿宋" w:eastAsia="仿宋" w:cs="仿宋"/>
          <w:sz w:val="32"/>
          <w:szCs w:val="32"/>
          <w:lang w:val="en-US" w:eastAsia="zh-CN"/>
        </w:rPr>
        <w:t>款</w:t>
      </w:r>
      <w:r>
        <w:rPr>
          <w:rFonts w:hint="eastAsia" w:ascii="仿宋" w:hAnsi="仿宋" w:eastAsia="仿宋" w:cs="仿宋"/>
          <w:sz w:val="32"/>
          <w:szCs w:val="32"/>
          <w:lang w:val="en-US" w:eastAsia="zh-CN"/>
        </w:rPr>
        <w:t>资金从“考试及招生管理”调整。</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2018海口市高考考点空调安装项目（增加部分）</w:t>
      </w:r>
      <w:r>
        <w:rPr>
          <w:rFonts w:hint="eastAsia" w:ascii="仿宋" w:hAnsi="仿宋" w:eastAsia="仿宋" w:cs="仿宋"/>
          <w:sz w:val="32"/>
          <w:szCs w:val="32"/>
          <w:lang w:val="en-US" w:eastAsia="zh-CN"/>
        </w:rPr>
        <w:t>资金由市教育局统筹安排。</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default" w:ascii="仿宋" w:hAnsi="仿宋" w:eastAsia="仿宋" w:cs="仿宋"/>
          <w:color w:val="auto"/>
          <w:sz w:val="32"/>
          <w:szCs w:val="32"/>
          <w:lang w:val="en-US" w:eastAsia="zh-CN"/>
        </w:rPr>
      </w:pPr>
      <w:r>
        <w:rPr>
          <w:rFonts w:hint="eastAsia" w:ascii="仿宋" w:hAnsi="仿宋" w:eastAsia="仿宋" w:cs="仿宋"/>
          <w:sz w:val="32"/>
          <w:szCs w:val="32"/>
          <w:lang w:val="en-US" w:eastAsia="zh-CN"/>
        </w:rPr>
        <w:t>（</w:t>
      </w:r>
      <w:r>
        <w:rPr>
          <w:rFonts w:hint="eastAsia" w:ascii="仿宋" w:hAnsi="仿宋" w:eastAsia="仿宋" w:cs="仿宋"/>
          <w:color w:val="auto"/>
          <w:sz w:val="32"/>
          <w:szCs w:val="32"/>
          <w:lang w:val="en-US" w:eastAsia="zh-CN"/>
        </w:rPr>
        <w:t>四）服务大厅及保密室有关设备采购（广播扩声系统、空调采购及安装、保密柜制作、网络系统（含无线）采购、净饮一体机和储水式热水器采购）等项目已完成支付，监控系统采购已支付50%合同款，剩余50%合同尾款待运行半年，预计2026年上半年验收合格后支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四、项目绩效情况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rPr>
      </w:pPr>
      <w:r>
        <w:rPr>
          <w:rFonts w:hint="eastAsia" w:ascii="仿宋" w:hAnsi="仿宋" w:eastAsia="仿宋" w:cs="仿宋"/>
          <w:sz w:val="32"/>
          <w:szCs w:val="32"/>
        </w:rPr>
        <w:t>（一）项目绩效目标完成情况。</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1.项目完成基本情况</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right="0" w:rightChars="0"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该项目主要用于：①海口市国家教育考试标准化巡查系统扩容改造项目（二期）建设；②创新服务平台项目2024年建设款剩余尾款；③服务</w:t>
      </w:r>
      <w:r>
        <w:rPr>
          <w:rFonts w:hint="eastAsia" w:ascii="仿宋" w:hAnsi="仿宋" w:eastAsia="仿宋" w:cs="仿宋"/>
          <w:color w:val="auto"/>
          <w:sz w:val="32"/>
          <w:szCs w:val="32"/>
          <w:lang w:val="en-US" w:eastAsia="zh-CN"/>
        </w:rPr>
        <w:t>大厅</w:t>
      </w:r>
      <w:r>
        <w:rPr>
          <w:rFonts w:hint="eastAsia" w:ascii="仿宋" w:hAnsi="仿宋" w:eastAsia="仿宋" w:cs="仿宋"/>
          <w:color w:val="auto"/>
          <w:sz w:val="32"/>
          <w:szCs w:val="32"/>
        </w:rPr>
        <w:t>及保密室有关设备采购（广播扩声系统、空调采购及安装、保密柜制作、网络系统（含无线）采购、净饮一体机和储水式热水器</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采购监控系统</w:t>
      </w:r>
      <w:r>
        <w:rPr>
          <w:rFonts w:hint="eastAsia" w:ascii="仿宋" w:hAnsi="仿宋" w:eastAsia="仿宋" w:cs="仿宋"/>
          <w:color w:val="auto"/>
          <w:sz w:val="32"/>
          <w:szCs w:val="32"/>
          <w:lang w:val="en-US" w:eastAsia="zh-CN"/>
        </w:rPr>
        <w:t>等</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项目</w:t>
      </w:r>
      <w:r>
        <w:rPr>
          <w:rFonts w:hint="eastAsia" w:ascii="仿宋" w:hAnsi="仿宋" w:eastAsia="仿宋" w:cs="仿宋"/>
          <w:color w:val="auto"/>
          <w:sz w:val="32"/>
          <w:szCs w:val="32"/>
        </w:rPr>
        <w:t>；④2018</w:t>
      </w:r>
      <w:r>
        <w:rPr>
          <w:rFonts w:hint="eastAsia" w:ascii="仿宋" w:hAnsi="仿宋" w:eastAsia="仿宋" w:cs="仿宋"/>
          <w:color w:val="auto"/>
          <w:sz w:val="32"/>
          <w:szCs w:val="32"/>
          <w:lang w:val="en-US" w:eastAsia="zh-CN"/>
        </w:rPr>
        <w:t>年</w:t>
      </w:r>
      <w:r>
        <w:rPr>
          <w:rFonts w:hint="eastAsia" w:ascii="仿宋" w:hAnsi="仿宋" w:eastAsia="仿宋" w:cs="仿宋"/>
          <w:color w:val="auto"/>
          <w:sz w:val="32"/>
          <w:szCs w:val="32"/>
        </w:rPr>
        <w:t>海口市高考考点空调安装项目（增加部分）</w:t>
      </w:r>
      <w:r>
        <w:rPr>
          <w:rFonts w:hint="eastAsia" w:ascii="仿宋" w:hAnsi="仿宋" w:eastAsia="仿宋" w:cs="仿宋"/>
          <w:color w:val="auto"/>
          <w:sz w:val="32"/>
          <w:szCs w:val="32"/>
          <w:lang w:eastAsia="zh-CN"/>
        </w:rPr>
        <w:t>。</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right="0" w:rightChars="0"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w:t>
      </w:r>
      <w:r>
        <w:rPr>
          <w:rFonts w:hint="default" w:ascii="仿宋" w:hAnsi="仿宋" w:eastAsia="仿宋" w:cs="仿宋"/>
          <w:color w:val="auto"/>
          <w:sz w:val="32"/>
          <w:szCs w:val="32"/>
          <w:lang w:val="en-US" w:eastAsia="zh-CN"/>
        </w:rPr>
        <w:t>项目的</w:t>
      </w:r>
      <w:r>
        <w:rPr>
          <w:rFonts w:hint="eastAsia" w:ascii="仿宋" w:hAnsi="仿宋" w:eastAsia="仿宋" w:cs="仿宋"/>
          <w:color w:val="auto"/>
          <w:sz w:val="32"/>
          <w:szCs w:val="32"/>
          <w:lang w:val="en-US" w:eastAsia="zh-CN"/>
        </w:rPr>
        <w:t>经济</w:t>
      </w:r>
      <w:r>
        <w:rPr>
          <w:rFonts w:hint="default" w:ascii="仿宋" w:hAnsi="仿宋" w:eastAsia="仿宋" w:cs="仿宋"/>
          <w:color w:val="auto"/>
          <w:sz w:val="32"/>
          <w:szCs w:val="32"/>
          <w:lang w:val="en-US" w:eastAsia="zh-CN"/>
        </w:rPr>
        <w:t>性</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right="0" w:righ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设备设施购置与运行维护项目的预算执行率为96.32%，预算资金得到有效使用，没有超预算支出的情况。</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right="0" w:righ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3.项目的效率性</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right="0" w:righ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color w:val="auto"/>
          <w:sz w:val="32"/>
          <w:szCs w:val="32"/>
          <w:lang w:val="en-US" w:eastAsia="zh-CN"/>
        </w:rPr>
        <w:t>设备设施购置与运行维护项目中实</w:t>
      </w:r>
      <w:r>
        <w:rPr>
          <w:rFonts w:hint="eastAsia" w:ascii="仿宋" w:hAnsi="仿宋" w:eastAsia="仿宋" w:cs="仿宋"/>
          <w:sz w:val="32"/>
          <w:szCs w:val="32"/>
          <w:lang w:val="en-US" w:eastAsia="zh-CN"/>
        </w:rPr>
        <w:t>施的各项目基本按计划完成，创新服务平台项目、服务大厅及保密室配套有关设备采购项目、海口市国家教育考试标准化巡查系统扩容改造项目（二期）基本按合同约定时间节点完成。</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right="0" w:righ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default" w:ascii="仿宋" w:hAnsi="仿宋" w:eastAsia="仿宋" w:cs="仿宋"/>
          <w:sz w:val="32"/>
          <w:szCs w:val="32"/>
          <w:lang w:val="en-US" w:eastAsia="zh-CN"/>
        </w:rPr>
        <w:t>.项目的可持续性分析</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60" w:lineRule="exact"/>
        <w:ind w:right="0" w:righ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设备设施购置与运行维护项目中</w:t>
      </w:r>
      <w:r>
        <w:rPr>
          <w:rFonts w:hint="default" w:ascii="仿宋" w:hAnsi="仿宋" w:eastAsia="仿宋" w:cs="仿宋"/>
          <w:sz w:val="32"/>
          <w:szCs w:val="32"/>
          <w:lang w:val="en-US" w:eastAsia="zh-CN"/>
        </w:rPr>
        <w:t>海口市国家教育考试标准化巡查系统扩容改造项目（</w:t>
      </w:r>
      <w:r>
        <w:rPr>
          <w:rFonts w:hint="eastAsia" w:ascii="仿宋" w:hAnsi="仿宋" w:eastAsia="仿宋" w:cs="仿宋"/>
          <w:sz w:val="32"/>
          <w:szCs w:val="32"/>
          <w:lang w:val="en-US" w:eastAsia="zh-CN"/>
        </w:rPr>
        <w:t>二</w:t>
      </w:r>
      <w:r>
        <w:rPr>
          <w:rFonts w:hint="default" w:ascii="仿宋" w:hAnsi="仿宋" w:eastAsia="仿宋" w:cs="仿宋"/>
          <w:sz w:val="32"/>
          <w:szCs w:val="32"/>
          <w:lang w:val="en-US" w:eastAsia="zh-CN"/>
        </w:rPr>
        <w:t>期）建设完成后，</w:t>
      </w:r>
      <w:r>
        <w:rPr>
          <w:rFonts w:hint="eastAsia" w:ascii="仿宋" w:hAnsi="仿宋" w:eastAsia="仿宋" w:cs="仿宋"/>
          <w:sz w:val="32"/>
          <w:szCs w:val="32"/>
          <w:lang w:val="en-US" w:eastAsia="zh-CN"/>
        </w:rPr>
        <w:t>能</w:t>
      </w:r>
      <w:r>
        <w:rPr>
          <w:rFonts w:hint="default" w:ascii="仿宋" w:hAnsi="仿宋" w:eastAsia="仿宋" w:cs="仿宋"/>
          <w:sz w:val="32"/>
          <w:szCs w:val="32"/>
          <w:lang w:val="en-US" w:eastAsia="zh-CN"/>
        </w:rPr>
        <w:t>更好地保障各类考试考务工作</w:t>
      </w:r>
      <w:r>
        <w:rPr>
          <w:rFonts w:hint="eastAsia" w:ascii="仿宋" w:hAnsi="仿宋" w:eastAsia="仿宋" w:cs="仿宋"/>
          <w:sz w:val="32"/>
          <w:szCs w:val="32"/>
          <w:lang w:val="en-US" w:eastAsia="zh-CN"/>
        </w:rPr>
        <w:t>，维护考试的公正、公平</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服务大厅及保密室配套有关设备采购项目</w:t>
      </w:r>
      <w:r>
        <w:rPr>
          <w:rFonts w:hint="default" w:ascii="仿宋" w:hAnsi="仿宋" w:eastAsia="仿宋" w:cs="仿宋"/>
          <w:sz w:val="32"/>
          <w:szCs w:val="32"/>
          <w:lang w:val="en-US" w:eastAsia="zh-CN"/>
        </w:rPr>
        <w:t>，对后续试卷保密、考试报名等各项考试工作予以保障。</w:t>
      </w:r>
      <w:r>
        <w:rPr>
          <w:rFonts w:hint="eastAsia" w:ascii="仿宋" w:hAnsi="仿宋" w:eastAsia="仿宋" w:cs="仿宋"/>
          <w:sz w:val="32"/>
          <w:szCs w:val="32"/>
          <w:lang w:val="en-US" w:eastAsia="zh-CN"/>
        </w:rPr>
        <w:t>设备设施购置与运行维护项目</w:t>
      </w:r>
      <w:r>
        <w:rPr>
          <w:rFonts w:hint="default" w:ascii="仿宋" w:hAnsi="仿宋" w:eastAsia="仿宋" w:cs="仿宋"/>
          <w:sz w:val="32"/>
          <w:szCs w:val="32"/>
          <w:lang w:val="en-US" w:eastAsia="zh-CN"/>
        </w:rPr>
        <w:t>总体绩效基本达成了年初制定的目标。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sz w:val="32"/>
          <w:szCs w:val="32"/>
        </w:rPr>
      </w:pPr>
      <w:r>
        <w:rPr>
          <w:rFonts w:hint="eastAsia" w:ascii="仿宋" w:hAnsi="仿宋" w:eastAsia="仿宋" w:cs="仿宋"/>
          <w:sz w:val="32"/>
          <w:szCs w:val="32"/>
        </w:rPr>
        <w:t>（二）项目绩效目标未完成情况及原因分析</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default" w:ascii="仿宋" w:hAnsi="仿宋" w:eastAsia="仿宋" w:cs="仿宋"/>
          <w:sz w:val="32"/>
          <w:szCs w:val="32"/>
          <w:lang w:val="en-US"/>
        </w:rPr>
      </w:pPr>
      <w:r>
        <w:rPr>
          <w:rFonts w:hint="eastAsia" w:ascii="仿宋" w:hAnsi="仿宋" w:eastAsia="仿宋" w:cs="仿宋"/>
          <w:sz w:val="32"/>
          <w:szCs w:val="32"/>
          <w:lang w:val="en-US" w:eastAsia="zh-CN"/>
        </w:rPr>
        <w:t>设备设施购置与运行维护项目</w:t>
      </w:r>
      <w:r>
        <w:rPr>
          <w:rFonts w:hint="eastAsia" w:ascii="仿宋" w:hAnsi="仿宋" w:eastAsia="仿宋" w:cs="仿宋"/>
          <w:kern w:val="0"/>
          <w:sz w:val="32"/>
          <w:szCs w:val="32"/>
        </w:rPr>
        <w:t>资金执行率</w:t>
      </w:r>
      <w:r>
        <w:rPr>
          <w:rFonts w:hint="eastAsia" w:ascii="仿宋" w:hAnsi="仿宋" w:eastAsia="仿宋" w:cs="仿宋"/>
          <w:sz w:val="32"/>
          <w:szCs w:val="32"/>
          <w:lang w:val="en-US" w:eastAsia="zh-CN"/>
        </w:rPr>
        <w:t>96.32%，剩余3.68%未完成部分主要是</w:t>
      </w:r>
      <w:r>
        <w:rPr>
          <w:rFonts w:hint="default" w:ascii="仿宋" w:hAnsi="仿宋" w:eastAsia="仿宋" w:cs="仿宋"/>
          <w:sz w:val="32"/>
          <w:szCs w:val="32"/>
          <w:lang w:val="en-US" w:eastAsia="zh-CN"/>
        </w:rPr>
        <w:t>海口市国家教育考试标准化巡查系统扩容改造项目（</w:t>
      </w:r>
      <w:r>
        <w:rPr>
          <w:rFonts w:hint="eastAsia" w:ascii="仿宋" w:hAnsi="仿宋" w:eastAsia="仿宋" w:cs="仿宋"/>
          <w:sz w:val="32"/>
          <w:szCs w:val="32"/>
          <w:lang w:val="en-US" w:eastAsia="zh-CN"/>
        </w:rPr>
        <w:t>二</w:t>
      </w:r>
      <w:r>
        <w:rPr>
          <w:rFonts w:hint="default" w:ascii="仿宋" w:hAnsi="仿宋" w:eastAsia="仿宋" w:cs="仿宋"/>
          <w:sz w:val="32"/>
          <w:szCs w:val="32"/>
          <w:lang w:val="en-US" w:eastAsia="zh-CN"/>
        </w:rPr>
        <w:t>期）</w:t>
      </w:r>
      <w:r>
        <w:rPr>
          <w:rFonts w:hint="eastAsia" w:ascii="仿宋" w:hAnsi="仿宋" w:eastAsia="仿宋" w:cs="仿宋"/>
          <w:sz w:val="32"/>
          <w:szCs w:val="32"/>
          <w:lang w:val="en-US" w:eastAsia="zh-CN"/>
        </w:rPr>
        <w:t>为政府采购项目，其中剩余资金由于招投标环节资金支付比例约定的限制未能支付。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仿宋" w:hAnsi="仿宋" w:eastAsia="仿宋" w:cs="仿宋"/>
          <w:b/>
          <w:bCs/>
          <w:sz w:val="32"/>
          <w:szCs w:val="32"/>
        </w:rPr>
      </w:pPr>
      <w:r>
        <w:rPr>
          <w:rFonts w:hint="eastAsia" w:ascii="仿宋" w:hAnsi="仿宋" w:eastAsia="仿宋" w:cs="仿宋"/>
          <w:b/>
          <w:bCs/>
          <w:sz w:val="32"/>
          <w:szCs w:val="32"/>
        </w:rPr>
        <w:t>五、其他需要说明的问题</w:t>
      </w:r>
    </w:p>
    <w:p>
      <w:pPr>
        <w:keepNext w:val="0"/>
        <w:keepLines w:val="0"/>
        <w:widowControl/>
        <w:suppressLineNumbers w:val="0"/>
        <w:autoSpaceDE w:val="0"/>
        <w:autoSpaceDN/>
        <w:spacing w:line="560" w:lineRule="exact"/>
        <w:ind w:left="0" w:right="0" w:rightChars="0" w:firstLine="640" w:firstLineChars="200"/>
        <w:jc w:val="left"/>
        <w:rPr>
          <w:rFonts w:hint="eastAsia" w:ascii="仿宋" w:hAnsi="仿宋" w:eastAsia="仿宋" w:cs="仿宋"/>
          <w:color w:val="auto"/>
          <w:kern w:val="0"/>
          <w:sz w:val="32"/>
          <w:szCs w:val="32"/>
        </w:rPr>
      </w:pPr>
      <w:r>
        <w:rPr>
          <w:rFonts w:hint="eastAsia" w:ascii="仿宋" w:hAnsi="仿宋" w:eastAsia="仿宋" w:cs="仿宋"/>
          <w:kern w:val="0"/>
          <w:sz w:val="32"/>
          <w:szCs w:val="32"/>
        </w:rPr>
        <w:t>主要经验及做法：一是制定年度工作计划，按照年度工作计划需要安排项目资金；二是严格资金使用要求，取消低</w:t>
      </w:r>
      <w:r>
        <w:rPr>
          <w:rFonts w:hint="eastAsia" w:ascii="仿宋" w:hAnsi="仿宋" w:eastAsia="仿宋" w:cs="仿宋"/>
          <w:color w:val="auto"/>
          <w:kern w:val="0"/>
          <w:sz w:val="32"/>
          <w:szCs w:val="32"/>
        </w:rPr>
        <w:t>效无效支出，大力压减一般性支出，统筹做好考务工作费用支出；三是资金支出严格按照财务规定执行，有效推动党风廉政建设主体责任及监督责任落实，筑牢拒腐防变的思想和制度防线。</w:t>
      </w:r>
    </w:p>
    <w:p>
      <w:pPr>
        <w:keepNext w:val="0"/>
        <w:keepLines w:val="0"/>
        <w:widowControl/>
        <w:suppressLineNumbers w:val="0"/>
        <w:autoSpaceDE w:val="0"/>
        <w:autoSpaceDN/>
        <w:spacing w:line="560" w:lineRule="exact"/>
        <w:ind w:left="0" w:right="0" w:rightChars="0" w:firstLine="640" w:firstLineChars="200"/>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存在问题：由于</w:t>
      </w:r>
      <w:r>
        <w:rPr>
          <w:rFonts w:hint="eastAsia" w:ascii="仿宋" w:hAnsi="仿宋" w:eastAsia="仿宋" w:cs="仿宋"/>
          <w:color w:val="auto"/>
          <w:kern w:val="0"/>
          <w:sz w:val="32"/>
          <w:szCs w:val="32"/>
          <w:lang w:val="en-US" w:eastAsia="zh-CN"/>
        </w:rPr>
        <w:t>政府采购项目（</w:t>
      </w:r>
      <w:r>
        <w:rPr>
          <w:rFonts w:hint="eastAsia" w:ascii="仿宋" w:hAnsi="仿宋" w:eastAsia="仿宋" w:cs="仿宋"/>
          <w:color w:val="auto"/>
          <w:sz w:val="32"/>
          <w:szCs w:val="32"/>
        </w:rPr>
        <w:t>海口市国家教育考试标准化巡查系统扩容改造项目（二期）</w:t>
      </w:r>
      <w:r>
        <w:rPr>
          <w:rFonts w:hint="eastAsia" w:ascii="仿宋" w:hAnsi="仿宋" w:eastAsia="仿宋" w:cs="仿宋"/>
          <w:color w:val="auto"/>
          <w:kern w:val="0"/>
          <w:sz w:val="32"/>
          <w:szCs w:val="32"/>
          <w:lang w:val="en-US" w:eastAsia="zh-CN"/>
        </w:rPr>
        <w:t>）支出资金比例未合理计划</w:t>
      </w:r>
      <w:r>
        <w:rPr>
          <w:rFonts w:hint="eastAsia" w:ascii="仿宋" w:hAnsi="仿宋" w:eastAsia="仿宋" w:cs="仿宋"/>
          <w:color w:val="auto"/>
          <w:kern w:val="0"/>
          <w:sz w:val="32"/>
          <w:szCs w:val="32"/>
        </w:rPr>
        <w:t>，导致资金执行率未达到预期。</w:t>
      </w:r>
    </w:p>
    <w:p>
      <w:pPr>
        <w:keepNext w:val="0"/>
        <w:keepLines w:val="0"/>
        <w:widowControl/>
        <w:suppressLineNumbers w:val="0"/>
        <w:autoSpaceDE w:val="0"/>
        <w:autoSpaceDN/>
        <w:spacing w:line="560" w:lineRule="exact"/>
        <w:ind w:left="0" w:right="0" w:rightChars="0" w:firstLine="640" w:firstLineChars="200"/>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建议：今后进一步加强年度工作的统筹，便于精准预估</w:t>
      </w:r>
      <w:r>
        <w:rPr>
          <w:rFonts w:hint="eastAsia" w:ascii="仿宋" w:hAnsi="仿宋" w:eastAsia="仿宋" w:cs="仿宋"/>
          <w:sz w:val="32"/>
          <w:szCs w:val="32"/>
          <w:lang w:val="en-US" w:eastAsia="zh-CN"/>
        </w:rPr>
        <w:t>设备设施购置与运行维护</w:t>
      </w:r>
      <w:r>
        <w:rPr>
          <w:rFonts w:hint="eastAsia" w:ascii="仿宋" w:hAnsi="仿宋" w:eastAsia="仿宋" w:cs="仿宋"/>
          <w:color w:val="auto"/>
          <w:kern w:val="0"/>
          <w:sz w:val="32"/>
          <w:szCs w:val="32"/>
        </w:rPr>
        <w:t>经费的安排和预算编制。</w:t>
      </w:r>
    </w:p>
    <w:p>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eastAsia" w:ascii="仿宋" w:hAnsi="仿宋" w:eastAsia="仿宋" w:cs="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46F3C5"/>
    <w:multiLevelType w:val="singleLevel"/>
    <w:tmpl w:val="3C46F3C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E6222"/>
    <w:rsid w:val="07AE72BE"/>
    <w:rsid w:val="172E113D"/>
    <w:rsid w:val="1EF7286C"/>
    <w:rsid w:val="2A7F55F1"/>
    <w:rsid w:val="30605CEE"/>
    <w:rsid w:val="31B65C10"/>
    <w:rsid w:val="331E534D"/>
    <w:rsid w:val="3B6222CA"/>
    <w:rsid w:val="3EA20E71"/>
    <w:rsid w:val="555F3522"/>
    <w:rsid w:val="636E6E8D"/>
    <w:rsid w:val="64FD1309"/>
    <w:rsid w:val="76D727A4"/>
    <w:rsid w:val="7AFC7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2026-03-13T07:04:00Z</dcterms:created>
  <dc:creator>xiaowan</dc:creator>
  <cp:lastModifiedBy>xiaowan</cp:lastModifiedBy>
  <dcterms:modified xsi:type="dcterms:W3CDTF">2026-03-16T08:00:04Z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C13DD666302E4199A5565BA46BF648DE</vt:lpwstr>
  </property>
</Properties>
</file>