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E98" w:rsidRDefault="00A67E98" w:rsidP="00A67E98">
      <w:pPr>
        <w:jc w:val="center"/>
        <w:rPr>
          <w:rFonts w:ascii="黑体" w:eastAsia="黑体" w:hAnsi="黑体"/>
          <w:sz w:val="52"/>
          <w:szCs w:val="52"/>
        </w:rPr>
      </w:pPr>
      <w:r>
        <w:rPr>
          <w:rFonts w:ascii="黑体" w:eastAsia="黑体" w:hAnsi="黑体" w:hint="eastAsia"/>
          <w:sz w:val="52"/>
          <w:szCs w:val="52"/>
        </w:rPr>
        <w:t>2021年海口市灵山中学预算</w:t>
      </w:r>
    </w:p>
    <w:p w:rsidR="00A67E98" w:rsidRDefault="00A67E98" w:rsidP="00A67E98">
      <w:pPr>
        <w:jc w:val="center"/>
        <w:rPr>
          <w:rFonts w:ascii="黑体" w:eastAsia="黑体" w:hAnsi="黑体"/>
          <w:sz w:val="52"/>
          <w:szCs w:val="52"/>
        </w:rPr>
      </w:pPr>
    </w:p>
    <w:p w:rsidR="00A67E98" w:rsidRDefault="00A67E98" w:rsidP="00A67E98">
      <w:pPr>
        <w:jc w:val="center"/>
        <w:rPr>
          <w:rFonts w:ascii="黑体" w:eastAsia="黑体" w:hAnsi="黑体"/>
          <w:sz w:val="52"/>
          <w:szCs w:val="52"/>
        </w:rPr>
      </w:pPr>
    </w:p>
    <w:p w:rsidR="00A67E98" w:rsidRDefault="00A67E98" w:rsidP="00A67E98">
      <w:pPr>
        <w:ind w:firstLineChars="550" w:firstLine="2860"/>
        <w:rPr>
          <w:rFonts w:ascii="黑体" w:eastAsia="黑体" w:hAnsi="黑体"/>
          <w:sz w:val="52"/>
          <w:szCs w:val="52"/>
        </w:rPr>
      </w:pPr>
      <w:r>
        <w:rPr>
          <w:rFonts w:ascii="黑体" w:eastAsia="黑体" w:hAnsi="黑体" w:hint="eastAsia"/>
          <w:sz w:val="52"/>
          <w:szCs w:val="52"/>
        </w:rPr>
        <w:t>目录</w:t>
      </w:r>
    </w:p>
    <w:p w:rsidR="00A67E98" w:rsidRDefault="00A67E98" w:rsidP="00A67E98">
      <w:pPr>
        <w:jc w:val="center"/>
        <w:rPr>
          <w:rFonts w:ascii="黑体" w:eastAsia="黑体" w:hAnsi="黑体"/>
          <w:sz w:val="52"/>
          <w:szCs w:val="52"/>
        </w:rPr>
      </w:pPr>
    </w:p>
    <w:p w:rsidR="00A67E98" w:rsidRDefault="00A67E98" w:rsidP="00A67E98">
      <w:pPr>
        <w:pStyle w:val="1"/>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sidR="00691AFD" w:rsidRPr="00691AFD">
        <w:rPr>
          <w:rFonts w:ascii="黑体" w:eastAsia="黑体" w:hAnsi="黑体" w:cs="仿宋_GB2312" w:hint="eastAsia"/>
          <w:sz w:val="32"/>
          <w:szCs w:val="32"/>
        </w:rPr>
        <w:t>灵山中学</w:t>
      </w:r>
      <w:r>
        <w:rPr>
          <w:rFonts w:ascii="黑体" w:eastAsia="黑体" w:hAnsi="黑体" w:hint="eastAsia"/>
          <w:sz w:val="32"/>
          <w:szCs w:val="32"/>
        </w:rPr>
        <w:t>概况</w:t>
      </w:r>
    </w:p>
    <w:p w:rsidR="00A67E98" w:rsidRDefault="00A67E98" w:rsidP="00A67E98">
      <w:pPr>
        <w:pStyle w:val="1"/>
        <w:numPr>
          <w:ilvl w:val="0"/>
          <w:numId w:val="6"/>
        </w:numPr>
        <w:ind w:firstLineChars="0"/>
        <w:jc w:val="left"/>
        <w:rPr>
          <w:rFonts w:ascii="黑体" w:eastAsia="黑体" w:hAnsi="黑体"/>
          <w:sz w:val="32"/>
          <w:szCs w:val="32"/>
        </w:rPr>
      </w:pPr>
      <w:r>
        <w:rPr>
          <w:rFonts w:ascii="黑体" w:eastAsia="黑体" w:hAnsi="黑体" w:hint="eastAsia"/>
          <w:sz w:val="32"/>
          <w:szCs w:val="32"/>
        </w:rPr>
        <w:t>主要职能</w:t>
      </w:r>
    </w:p>
    <w:p w:rsidR="00691AFD" w:rsidRPr="00691AFD" w:rsidRDefault="00691AFD" w:rsidP="00691AFD">
      <w:pPr>
        <w:pStyle w:val="1"/>
        <w:ind w:left="720" w:firstLineChars="0" w:firstLine="0"/>
        <w:jc w:val="left"/>
        <w:rPr>
          <w:rFonts w:asciiTheme="majorEastAsia" w:eastAsiaTheme="majorEastAsia" w:hAnsiTheme="majorEastAsia"/>
          <w:sz w:val="32"/>
          <w:szCs w:val="32"/>
        </w:rPr>
      </w:pPr>
      <w:r w:rsidRPr="00691AFD">
        <w:rPr>
          <w:rFonts w:asciiTheme="majorEastAsia" w:eastAsiaTheme="majorEastAsia" w:hAnsiTheme="majorEastAsia" w:hint="eastAsia"/>
          <w:sz w:val="32"/>
          <w:szCs w:val="32"/>
        </w:rPr>
        <w:t>灵山中学</w:t>
      </w:r>
      <w:r>
        <w:rPr>
          <w:rFonts w:asciiTheme="majorEastAsia" w:eastAsiaTheme="majorEastAsia" w:hAnsiTheme="majorEastAsia" w:hint="eastAsia"/>
          <w:sz w:val="32"/>
          <w:szCs w:val="32"/>
        </w:rPr>
        <w:t>始建于1961年，系财政全额拨款的海口市教育局直属完全中学，学校位于海口市美兰区灵山镇，占地面积148亩，学校坚持教书育人的办学宗旨，积极推进素质教育，努力把学校建成“花园、乐园、学园”，现有教职工280人，无编制人员28人。学校共有教学班81个。</w:t>
      </w:r>
    </w:p>
    <w:p w:rsidR="00A67E98" w:rsidRDefault="00A67E98" w:rsidP="00A67E98">
      <w:pPr>
        <w:pStyle w:val="1"/>
        <w:numPr>
          <w:ilvl w:val="0"/>
          <w:numId w:val="1"/>
        </w:numPr>
        <w:ind w:firstLineChars="0"/>
        <w:rPr>
          <w:rFonts w:ascii="黑体" w:eastAsia="黑体" w:hAnsi="黑体"/>
          <w:sz w:val="32"/>
          <w:szCs w:val="32"/>
        </w:rPr>
      </w:pPr>
      <w:r>
        <w:rPr>
          <w:rFonts w:ascii="黑体" w:eastAsia="黑体" w:hAnsi="黑体" w:hint="eastAsia"/>
          <w:sz w:val="32"/>
          <w:szCs w:val="32"/>
        </w:rPr>
        <w:t xml:space="preserve">  </w:t>
      </w:r>
      <w:r w:rsidR="007954F6" w:rsidRPr="007954F6">
        <w:rPr>
          <w:rFonts w:ascii="黑体" w:eastAsia="黑体" w:hAnsi="黑体" w:cs="仿宋_GB2312" w:hint="eastAsia"/>
          <w:sz w:val="32"/>
          <w:szCs w:val="32"/>
        </w:rPr>
        <w:t>灵山中学2021</w:t>
      </w:r>
      <w:r>
        <w:rPr>
          <w:rFonts w:ascii="黑体" w:eastAsia="黑体" w:hAnsi="黑体" w:hint="eastAsia"/>
          <w:sz w:val="32"/>
          <w:szCs w:val="32"/>
        </w:rPr>
        <w:t>年部门（单位）预算表</w:t>
      </w:r>
      <w:r w:rsidR="007954F6">
        <w:rPr>
          <w:rFonts w:ascii="黑体" w:eastAsia="黑体" w:hAnsi="黑体" w:hint="eastAsia"/>
          <w:sz w:val="32"/>
          <w:szCs w:val="32"/>
        </w:rPr>
        <w:t>（见附表）</w:t>
      </w:r>
    </w:p>
    <w:p w:rsidR="00A67E98" w:rsidRDefault="00A67E98" w:rsidP="00A67E98">
      <w:pPr>
        <w:pStyle w:val="1"/>
        <w:numPr>
          <w:ilvl w:val="0"/>
          <w:numId w:val="7"/>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A67E98" w:rsidRDefault="00A67E98" w:rsidP="00A67E98">
      <w:pPr>
        <w:pStyle w:val="1"/>
        <w:numPr>
          <w:ilvl w:val="0"/>
          <w:numId w:val="7"/>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A67E98" w:rsidRDefault="00A67E98" w:rsidP="00A67E98">
      <w:pPr>
        <w:pStyle w:val="1"/>
        <w:numPr>
          <w:ilvl w:val="0"/>
          <w:numId w:val="7"/>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A67E98" w:rsidRDefault="00A67E98" w:rsidP="00A67E98">
      <w:pPr>
        <w:pStyle w:val="1"/>
        <w:numPr>
          <w:ilvl w:val="0"/>
          <w:numId w:val="7"/>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A67E98" w:rsidRDefault="00A67E98" w:rsidP="00A67E98">
      <w:pPr>
        <w:pStyle w:val="1"/>
        <w:numPr>
          <w:ilvl w:val="0"/>
          <w:numId w:val="7"/>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A67E98" w:rsidRDefault="00A67E98" w:rsidP="00A67E98">
      <w:pPr>
        <w:pStyle w:val="1"/>
        <w:numPr>
          <w:ilvl w:val="0"/>
          <w:numId w:val="7"/>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A67E98" w:rsidRDefault="00A67E98" w:rsidP="00A67E98">
      <w:pPr>
        <w:pStyle w:val="1"/>
        <w:numPr>
          <w:ilvl w:val="0"/>
          <w:numId w:val="7"/>
        </w:numPr>
        <w:ind w:firstLineChars="0"/>
        <w:jc w:val="left"/>
        <w:rPr>
          <w:rFonts w:ascii="黑体" w:eastAsia="黑体" w:hAnsi="黑体"/>
          <w:sz w:val="32"/>
          <w:szCs w:val="32"/>
        </w:rPr>
      </w:pPr>
      <w:r>
        <w:rPr>
          <w:rFonts w:ascii="仿宋_GB2312" w:eastAsia="仿宋_GB2312" w:hAnsi="仿宋_GB2312" w:cs="仿宋_GB2312" w:hint="eastAsia"/>
          <w:sz w:val="32"/>
          <w:szCs w:val="32"/>
        </w:rPr>
        <w:lastRenderedPageBreak/>
        <w:t>部门（单位）收支总表</w:t>
      </w:r>
    </w:p>
    <w:p w:rsidR="00A67E98" w:rsidRDefault="00A67E98" w:rsidP="00A67E98">
      <w:pPr>
        <w:pStyle w:val="1"/>
        <w:numPr>
          <w:ilvl w:val="0"/>
          <w:numId w:val="7"/>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部门（单位）收入总表</w:t>
      </w:r>
    </w:p>
    <w:p w:rsidR="00A67E98" w:rsidRDefault="00A67E98" w:rsidP="00A67E98">
      <w:pPr>
        <w:pStyle w:val="1"/>
        <w:numPr>
          <w:ilvl w:val="0"/>
          <w:numId w:val="7"/>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部门（单位）支出总表</w:t>
      </w:r>
    </w:p>
    <w:p w:rsidR="00A67E98" w:rsidRPr="00691AFD" w:rsidRDefault="00A67E98" w:rsidP="00262B66">
      <w:pPr>
        <w:pStyle w:val="1"/>
        <w:numPr>
          <w:ilvl w:val="0"/>
          <w:numId w:val="7"/>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w:t>
      </w:r>
    </w:p>
    <w:p w:rsidR="00262B66" w:rsidRDefault="00262B66" w:rsidP="00262B66">
      <w:pPr>
        <w:rPr>
          <w:rFonts w:ascii="黑体" w:eastAsia="黑体" w:hAnsi="黑体"/>
          <w:sz w:val="32"/>
          <w:szCs w:val="32"/>
        </w:rPr>
      </w:pPr>
    </w:p>
    <w:p w:rsidR="00262B66" w:rsidRDefault="00262B66" w:rsidP="00262B66">
      <w:pPr>
        <w:ind w:firstLineChars="150" w:firstLine="480"/>
        <w:rPr>
          <w:rFonts w:ascii="黑体" w:eastAsia="黑体" w:hAnsi="黑体"/>
          <w:sz w:val="32"/>
          <w:szCs w:val="32"/>
        </w:rPr>
      </w:pPr>
      <w:r>
        <w:rPr>
          <w:rFonts w:ascii="黑体" w:eastAsia="黑体" w:hAnsi="黑体" w:hint="eastAsia"/>
          <w:sz w:val="32"/>
          <w:szCs w:val="32"/>
        </w:rPr>
        <w:t xml:space="preserve">第三部分  </w:t>
      </w:r>
      <w:r w:rsidR="00B637F6" w:rsidRPr="00691AFD">
        <w:rPr>
          <w:rFonts w:ascii="黑体" w:eastAsia="黑体" w:hAnsi="黑体" w:cs="仿宋_GB2312" w:hint="eastAsia"/>
          <w:sz w:val="32"/>
          <w:szCs w:val="32"/>
        </w:rPr>
        <w:t>灵山中学2021</w:t>
      </w:r>
      <w:r>
        <w:rPr>
          <w:rFonts w:ascii="黑体" w:eastAsia="黑体" w:hAnsi="黑体" w:hint="eastAsia"/>
          <w:sz w:val="32"/>
          <w:szCs w:val="32"/>
        </w:rPr>
        <w:t>年预算情况说明</w:t>
      </w:r>
    </w:p>
    <w:p w:rsidR="00262B66" w:rsidRDefault="00262B66" w:rsidP="00262B66">
      <w:pPr>
        <w:jc w:val="center"/>
        <w:rPr>
          <w:rFonts w:ascii="黑体" w:eastAsia="黑体" w:hAnsi="黑体"/>
          <w:sz w:val="32"/>
          <w:szCs w:val="32"/>
        </w:rPr>
      </w:pPr>
    </w:p>
    <w:p w:rsidR="00262B66" w:rsidRDefault="00262B66" w:rsidP="00262B66">
      <w:pPr>
        <w:ind w:firstLineChars="200" w:firstLine="640"/>
        <w:jc w:val="left"/>
        <w:rPr>
          <w:rFonts w:ascii="黑体" w:eastAsia="黑体" w:hAnsi="黑体"/>
          <w:sz w:val="32"/>
          <w:szCs w:val="32"/>
        </w:rPr>
      </w:pPr>
      <w:r>
        <w:rPr>
          <w:rFonts w:ascii="黑体" w:eastAsia="黑体" w:hAnsi="黑体" w:hint="eastAsia"/>
          <w:sz w:val="32"/>
          <w:szCs w:val="32"/>
        </w:rPr>
        <w:t>一、关于</w:t>
      </w:r>
      <w:r w:rsidR="00B637F6">
        <w:rPr>
          <w:rFonts w:ascii="仿宋_GB2312" w:eastAsia="仿宋_GB2312" w:hAnsi="黑体" w:cs="仿宋_GB2312" w:hint="eastAsia"/>
          <w:sz w:val="32"/>
          <w:szCs w:val="32"/>
        </w:rPr>
        <w:t>灵山中学2021</w:t>
      </w:r>
      <w:r>
        <w:rPr>
          <w:rFonts w:ascii="黑体" w:eastAsia="黑体" w:hAnsi="黑体" w:hint="eastAsia"/>
          <w:sz w:val="32"/>
          <w:szCs w:val="32"/>
        </w:rPr>
        <w:t>年财政拨款收支预算情况的总体说明</w:t>
      </w:r>
    </w:p>
    <w:p w:rsidR="00262B66" w:rsidRDefault="00B637F6" w:rsidP="00262B66">
      <w:pPr>
        <w:ind w:firstLineChars="200" w:firstLine="640"/>
        <w:jc w:val="left"/>
        <w:rPr>
          <w:rFonts w:ascii="仿宋_GB2312" w:eastAsia="仿宋_GB2312" w:hAnsi="黑体"/>
          <w:sz w:val="32"/>
          <w:szCs w:val="32"/>
        </w:rPr>
      </w:pPr>
      <w:r>
        <w:rPr>
          <w:rFonts w:ascii="仿宋_GB2312" w:eastAsia="仿宋_GB2312" w:hAnsi="黑体" w:hint="eastAsia"/>
          <w:sz w:val="32"/>
          <w:szCs w:val="32"/>
        </w:rPr>
        <w:t>灵山中学2021</w:t>
      </w:r>
      <w:r w:rsidR="00262B66">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6740.64</w:t>
      </w:r>
      <w:r w:rsidR="00262B66">
        <w:rPr>
          <w:rFonts w:ascii="仿宋_GB2312" w:eastAsia="仿宋_GB2312" w:hAnsi="黑体" w:hint="eastAsia"/>
          <w:sz w:val="32"/>
          <w:szCs w:val="32"/>
        </w:rPr>
        <w:t>万元。其中，包括一般公共预算本年收入</w:t>
      </w:r>
      <w:r>
        <w:rPr>
          <w:rFonts w:ascii="仿宋_GB2312" w:eastAsia="仿宋_GB2312" w:hAnsi="黑体" w:cs="仿宋_GB2312" w:hint="eastAsia"/>
          <w:sz w:val="32"/>
          <w:szCs w:val="32"/>
        </w:rPr>
        <w:t>6414.65</w:t>
      </w:r>
      <w:r w:rsidR="00262B66">
        <w:rPr>
          <w:rFonts w:ascii="仿宋_GB2312" w:eastAsia="仿宋_GB2312" w:hAnsi="黑体" w:hint="eastAsia"/>
          <w:sz w:val="32"/>
          <w:szCs w:val="32"/>
        </w:rPr>
        <w:t>万元、上年结转</w:t>
      </w:r>
      <w:r w:rsidR="00F25136">
        <w:rPr>
          <w:rFonts w:ascii="仿宋_GB2312" w:eastAsia="仿宋_GB2312" w:hAnsi="黑体" w:cs="仿宋_GB2312" w:hint="eastAsia"/>
          <w:sz w:val="32"/>
          <w:szCs w:val="32"/>
        </w:rPr>
        <w:t>8</w:t>
      </w:r>
      <w:r w:rsidR="00262B66">
        <w:rPr>
          <w:rFonts w:ascii="仿宋_GB2312" w:eastAsia="仿宋_GB2312" w:hAnsi="黑体" w:hint="eastAsia"/>
          <w:sz w:val="32"/>
          <w:szCs w:val="32"/>
        </w:rPr>
        <w:t>万元，政府性基金预算本年收入</w:t>
      </w:r>
      <w:r w:rsidR="00F25136">
        <w:rPr>
          <w:rFonts w:ascii="仿宋_GB2312" w:eastAsia="仿宋_GB2312" w:hAnsi="黑体" w:cs="仿宋_GB2312" w:hint="eastAsia"/>
          <w:sz w:val="32"/>
          <w:szCs w:val="32"/>
        </w:rPr>
        <w:t>0</w:t>
      </w:r>
      <w:r w:rsidR="00262B66">
        <w:rPr>
          <w:rFonts w:ascii="仿宋_GB2312" w:eastAsia="仿宋_GB2312" w:hAnsi="黑体" w:hint="eastAsia"/>
          <w:sz w:val="32"/>
          <w:szCs w:val="32"/>
        </w:rPr>
        <w:t>万元、上年结转</w:t>
      </w:r>
      <w:r w:rsidR="00F25136">
        <w:rPr>
          <w:rFonts w:ascii="仿宋_GB2312" w:eastAsia="仿宋_GB2312" w:hAnsi="黑体" w:cs="仿宋_GB2312" w:hint="eastAsia"/>
          <w:sz w:val="32"/>
          <w:szCs w:val="32"/>
        </w:rPr>
        <w:t>0</w:t>
      </w:r>
      <w:r w:rsidR="00262B66">
        <w:rPr>
          <w:rFonts w:ascii="仿宋_GB2312" w:eastAsia="仿宋_GB2312" w:hAnsi="黑体" w:hint="eastAsia"/>
          <w:sz w:val="32"/>
          <w:szCs w:val="32"/>
        </w:rPr>
        <w:t>万元；支出总计</w:t>
      </w:r>
      <w:r w:rsidR="00F25136">
        <w:rPr>
          <w:rFonts w:ascii="仿宋_GB2312" w:eastAsia="仿宋_GB2312" w:hAnsi="黑体" w:cs="仿宋_GB2312" w:hint="eastAsia"/>
          <w:sz w:val="32"/>
          <w:szCs w:val="32"/>
        </w:rPr>
        <w:t>6740.65</w:t>
      </w:r>
      <w:r w:rsidR="00262B66">
        <w:rPr>
          <w:rFonts w:ascii="仿宋_GB2312" w:eastAsia="仿宋_GB2312" w:hAnsi="黑体" w:hint="eastAsia"/>
          <w:sz w:val="32"/>
          <w:szCs w:val="32"/>
        </w:rPr>
        <w:t>万元，包括</w:t>
      </w:r>
      <w:r w:rsidR="00F25136">
        <w:rPr>
          <w:rFonts w:ascii="仿宋_GB2312" w:eastAsia="仿宋_GB2312" w:hAnsi="黑体" w:hint="eastAsia"/>
          <w:sz w:val="32"/>
          <w:szCs w:val="32"/>
        </w:rPr>
        <w:t>教育</w:t>
      </w:r>
      <w:r w:rsidR="00262B66">
        <w:rPr>
          <w:rFonts w:ascii="仿宋_GB2312" w:eastAsia="仿宋_GB2312" w:hAnsi="黑体" w:hint="eastAsia"/>
          <w:sz w:val="32"/>
          <w:szCs w:val="32"/>
        </w:rPr>
        <w:t>支出</w:t>
      </w:r>
      <w:r w:rsidR="00F25136">
        <w:rPr>
          <w:rFonts w:ascii="仿宋_GB2312" w:eastAsia="仿宋_GB2312" w:hAnsi="黑体" w:cs="仿宋_GB2312" w:hint="eastAsia"/>
          <w:sz w:val="32"/>
          <w:szCs w:val="32"/>
        </w:rPr>
        <w:t>5259.03</w:t>
      </w:r>
      <w:r w:rsidR="00262B66">
        <w:rPr>
          <w:rFonts w:ascii="仿宋_GB2312" w:eastAsia="仿宋_GB2312" w:hAnsi="黑体" w:hint="eastAsia"/>
          <w:sz w:val="32"/>
          <w:szCs w:val="32"/>
        </w:rPr>
        <w:t>万元、</w:t>
      </w:r>
      <w:r w:rsidR="00F25136">
        <w:rPr>
          <w:rFonts w:ascii="仿宋_GB2312" w:eastAsia="仿宋_GB2312" w:hAnsi="黑体" w:hint="eastAsia"/>
          <w:sz w:val="32"/>
          <w:szCs w:val="32"/>
        </w:rPr>
        <w:t>社会保障和就业</w:t>
      </w:r>
      <w:r w:rsidR="00262B66">
        <w:rPr>
          <w:rFonts w:ascii="仿宋_GB2312" w:eastAsia="仿宋_GB2312" w:hAnsi="黑体" w:hint="eastAsia"/>
          <w:sz w:val="32"/>
          <w:szCs w:val="32"/>
        </w:rPr>
        <w:t>支出</w:t>
      </w:r>
      <w:r w:rsidR="00F25136">
        <w:rPr>
          <w:rFonts w:ascii="仿宋_GB2312" w:eastAsia="仿宋_GB2312" w:hAnsi="黑体" w:cs="仿宋_GB2312" w:hint="eastAsia"/>
          <w:sz w:val="32"/>
          <w:szCs w:val="32"/>
        </w:rPr>
        <w:t>462.36</w:t>
      </w:r>
      <w:r w:rsidR="00262B66">
        <w:rPr>
          <w:rFonts w:ascii="仿宋_GB2312" w:eastAsia="仿宋_GB2312" w:hAnsi="黑体" w:hint="eastAsia"/>
          <w:sz w:val="32"/>
          <w:szCs w:val="32"/>
        </w:rPr>
        <w:t>万元、</w:t>
      </w:r>
      <w:r w:rsidR="00F25136">
        <w:rPr>
          <w:rFonts w:ascii="仿宋_GB2312" w:eastAsia="仿宋_GB2312" w:hAnsi="黑体" w:hint="eastAsia"/>
          <w:sz w:val="32"/>
          <w:szCs w:val="32"/>
        </w:rPr>
        <w:t>卫生健康</w:t>
      </w:r>
      <w:r w:rsidR="00262B66">
        <w:rPr>
          <w:rFonts w:ascii="仿宋_GB2312" w:eastAsia="仿宋_GB2312" w:hAnsi="黑体" w:hint="eastAsia"/>
          <w:sz w:val="32"/>
          <w:szCs w:val="32"/>
        </w:rPr>
        <w:t>支出</w:t>
      </w:r>
      <w:r w:rsidR="00F25136">
        <w:rPr>
          <w:rFonts w:ascii="仿宋_GB2312" w:eastAsia="仿宋_GB2312" w:hAnsi="黑体" w:cs="仿宋_GB2312" w:hint="eastAsia"/>
          <w:sz w:val="32"/>
          <w:szCs w:val="32"/>
        </w:rPr>
        <w:t>526.91</w:t>
      </w:r>
      <w:r w:rsidR="00262B66">
        <w:rPr>
          <w:rFonts w:ascii="仿宋_GB2312" w:eastAsia="仿宋_GB2312" w:hAnsi="黑体" w:hint="eastAsia"/>
          <w:sz w:val="32"/>
          <w:szCs w:val="32"/>
        </w:rPr>
        <w:t>万元、</w:t>
      </w:r>
      <w:r w:rsidR="00F25136">
        <w:rPr>
          <w:rFonts w:ascii="仿宋_GB2312" w:eastAsia="仿宋_GB2312" w:hAnsi="黑体" w:hint="eastAsia"/>
          <w:sz w:val="32"/>
          <w:szCs w:val="32"/>
        </w:rPr>
        <w:t>住房和保障支出342.35万元</w:t>
      </w:r>
      <w:r w:rsidR="00262B66">
        <w:rPr>
          <w:rFonts w:ascii="仿宋_GB2312" w:eastAsia="仿宋_GB2312" w:hAnsi="黑体" w:hint="eastAsia"/>
          <w:sz w:val="32"/>
          <w:szCs w:val="32"/>
        </w:rPr>
        <w:t>，结转下年</w:t>
      </w:r>
      <w:r w:rsidR="00F25136">
        <w:rPr>
          <w:rFonts w:ascii="仿宋_GB2312" w:eastAsia="仿宋_GB2312" w:hAnsi="黑体" w:cs="仿宋_GB2312" w:hint="eastAsia"/>
          <w:sz w:val="32"/>
          <w:szCs w:val="32"/>
        </w:rPr>
        <w:t>150</w:t>
      </w:r>
      <w:r w:rsidR="00262B66">
        <w:rPr>
          <w:rFonts w:ascii="仿宋_GB2312" w:eastAsia="仿宋_GB2312" w:hAnsi="黑体" w:hint="eastAsia"/>
          <w:sz w:val="32"/>
          <w:szCs w:val="32"/>
        </w:rPr>
        <w:t>万元。</w:t>
      </w:r>
    </w:p>
    <w:p w:rsidR="00262B66" w:rsidRDefault="00262B66" w:rsidP="00262B66">
      <w:pPr>
        <w:ind w:firstLine="640"/>
        <w:jc w:val="left"/>
        <w:rPr>
          <w:rFonts w:ascii="黑体" w:eastAsia="黑体" w:hAnsi="黑体"/>
          <w:sz w:val="32"/>
          <w:szCs w:val="32"/>
        </w:rPr>
      </w:pPr>
      <w:r>
        <w:rPr>
          <w:rFonts w:ascii="黑体" w:eastAsia="黑体" w:hAnsi="黑体" w:hint="eastAsia"/>
          <w:sz w:val="32"/>
          <w:szCs w:val="32"/>
        </w:rPr>
        <w:t>二、关于</w:t>
      </w:r>
      <w:r w:rsidR="00F25136">
        <w:rPr>
          <w:rFonts w:ascii="仿宋_GB2312" w:eastAsia="仿宋_GB2312" w:hAnsi="黑体" w:hint="eastAsia"/>
          <w:sz w:val="32"/>
          <w:szCs w:val="32"/>
        </w:rPr>
        <w:t>灵山中学2021年</w:t>
      </w:r>
      <w:r>
        <w:rPr>
          <w:rFonts w:ascii="黑体" w:eastAsia="黑体" w:hAnsi="黑体" w:hint="eastAsia"/>
          <w:sz w:val="32"/>
          <w:szCs w:val="32"/>
        </w:rPr>
        <w:t>一般公共预算当年拨款情况说明</w:t>
      </w:r>
    </w:p>
    <w:p w:rsidR="00262B66" w:rsidRDefault="00262B66" w:rsidP="00262B66">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262B66" w:rsidRDefault="00F25136" w:rsidP="00262B66">
      <w:pPr>
        <w:ind w:firstLineChars="200" w:firstLine="640"/>
        <w:rPr>
          <w:rFonts w:ascii="仿宋_GB2312" w:eastAsia="仿宋_GB2312" w:hAnsi="黑体"/>
          <w:sz w:val="32"/>
          <w:szCs w:val="32"/>
        </w:rPr>
      </w:pPr>
      <w:r>
        <w:rPr>
          <w:rFonts w:ascii="仿宋_GB2312" w:eastAsia="仿宋_GB2312" w:hAnsi="黑体" w:hint="eastAsia"/>
          <w:sz w:val="32"/>
          <w:szCs w:val="32"/>
        </w:rPr>
        <w:t>灵山中学2021年</w:t>
      </w:r>
      <w:r w:rsidR="00262B66">
        <w:rPr>
          <w:rFonts w:ascii="仿宋_GB2312" w:eastAsia="仿宋_GB2312" w:hAnsi="黑体" w:hint="eastAsia"/>
          <w:sz w:val="32"/>
          <w:szCs w:val="32"/>
        </w:rPr>
        <w:t>一般公共预算当年拨款</w:t>
      </w:r>
      <w:r>
        <w:rPr>
          <w:rFonts w:ascii="仿宋_GB2312" w:eastAsia="仿宋_GB2312" w:hAnsi="黑体" w:cs="仿宋_GB2312" w:hint="eastAsia"/>
          <w:sz w:val="32"/>
          <w:szCs w:val="32"/>
        </w:rPr>
        <w:t>6414.65</w:t>
      </w:r>
      <w:r w:rsidR="00262B66">
        <w:rPr>
          <w:rFonts w:ascii="仿宋_GB2312" w:eastAsia="仿宋_GB2312" w:hAnsi="黑体" w:hint="eastAsia"/>
          <w:sz w:val="32"/>
          <w:szCs w:val="32"/>
        </w:rPr>
        <w:t>万元，比上年预算数</w:t>
      </w:r>
      <w:r w:rsidR="00262B66">
        <w:rPr>
          <w:rFonts w:ascii="仿宋_GB2312" w:eastAsia="仿宋_GB2312" w:hAnsi="黑体" w:cs="仿宋_GB2312" w:hint="eastAsia"/>
          <w:sz w:val="32"/>
          <w:szCs w:val="32"/>
        </w:rPr>
        <w:t>减少</w:t>
      </w:r>
      <w:r>
        <w:rPr>
          <w:rFonts w:ascii="仿宋_GB2312" w:eastAsia="仿宋_GB2312" w:hAnsi="黑体" w:cs="仿宋_GB2312" w:hint="eastAsia"/>
          <w:sz w:val="32"/>
          <w:szCs w:val="32"/>
        </w:rPr>
        <w:t>108.07</w:t>
      </w:r>
      <w:r w:rsidR="00262B66">
        <w:rPr>
          <w:rFonts w:ascii="仿宋_GB2312" w:eastAsia="仿宋_GB2312" w:hAnsi="黑体" w:hint="eastAsia"/>
          <w:sz w:val="32"/>
          <w:szCs w:val="32"/>
        </w:rPr>
        <w:t>万元，主要是</w:t>
      </w:r>
      <w:r>
        <w:rPr>
          <w:rFonts w:ascii="仿宋_GB2312" w:eastAsia="仿宋_GB2312" w:hAnsi="黑体" w:hint="eastAsia"/>
          <w:sz w:val="32"/>
          <w:szCs w:val="32"/>
        </w:rPr>
        <w:t>人员变动造成减少。</w:t>
      </w:r>
    </w:p>
    <w:p w:rsidR="00262B66" w:rsidRDefault="00262B66" w:rsidP="00262B66">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F25136" w:rsidRDefault="00262B66" w:rsidP="00F25136">
      <w:pPr>
        <w:ind w:firstLineChars="200" w:firstLine="640"/>
        <w:jc w:val="left"/>
        <w:rPr>
          <w:rFonts w:ascii="仿宋_GB2312" w:eastAsia="仿宋_GB2312" w:hAnsi="黑体"/>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w:t>
      </w:r>
      <w:r w:rsidR="00F25136">
        <w:rPr>
          <w:rFonts w:ascii="仿宋_GB2312" w:eastAsia="仿宋_GB2312" w:hAnsi="黑体" w:cs="仿宋_GB2312" w:hint="eastAsia"/>
          <w:sz w:val="32"/>
          <w:szCs w:val="32"/>
        </w:rPr>
        <w:t>5259.03</w:t>
      </w:r>
      <w:r>
        <w:rPr>
          <w:rFonts w:ascii="仿宋_GB2312" w:eastAsia="仿宋_GB2312" w:hAnsi="黑体" w:hint="eastAsia"/>
          <w:sz w:val="32"/>
          <w:szCs w:val="32"/>
        </w:rPr>
        <w:t>万元，占</w:t>
      </w:r>
      <w:r w:rsidR="00F25136">
        <w:rPr>
          <w:rFonts w:ascii="仿宋_GB2312" w:eastAsia="仿宋_GB2312" w:hAnsi="黑体" w:cs="仿宋_GB2312" w:hint="eastAsia"/>
          <w:sz w:val="32"/>
          <w:szCs w:val="32"/>
        </w:rPr>
        <w:t>78</w:t>
      </w:r>
      <w:r>
        <w:rPr>
          <w:rFonts w:ascii="仿宋_GB2312" w:eastAsia="仿宋_GB2312" w:hAnsi="黑体" w:hint="eastAsia"/>
          <w:sz w:val="32"/>
          <w:szCs w:val="32"/>
        </w:rPr>
        <w:t>%；</w:t>
      </w:r>
      <w:r w:rsidR="00F25136">
        <w:rPr>
          <w:rFonts w:ascii="仿宋_GB2312" w:eastAsia="仿宋_GB2312" w:hAnsi="黑体" w:hint="eastAsia"/>
          <w:sz w:val="32"/>
          <w:szCs w:val="32"/>
        </w:rPr>
        <w:t>社会保障和就</w:t>
      </w:r>
      <w:r w:rsidR="00F25136">
        <w:rPr>
          <w:rFonts w:ascii="仿宋_GB2312" w:eastAsia="仿宋_GB2312" w:hAnsi="黑体" w:hint="eastAsia"/>
          <w:sz w:val="32"/>
          <w:szCs w:val="32"/>
        </w:rPr>
        <w:lastRenderedPageBreak/>
        <w:t>业支出</w:t>
      </w:r>
      <w:r w:rsidR="00F25136">
        <w:rPr>
          <w:rFonts w:ascii="仿宋_GB2312" w:eastAsia="仿宋_GB2312" w:hAnsi="黑体" w:cs="仿宋_GB2312" w:hint="eastAsia"/>
          <w:sz w:val="32"/>
          <w:szCs w:val="32"/>
        </w:rPr>
        <w:t>462.36</w:t>
      </w:r>
      <w:r w:rsidR="00F25136">
        <w:rPr>
          <w:rFonts w:ascii="仿宋_GB2312" w:eastAsia="仿宋_GB2312" w:hAnsi="黑体" w:hint="eastAsia"/>
          <w:sz w:val="32"/>
          <w:szCs w:val="32"/>
        </w:rPr>
        <w:t>万元、占</w:t>
      </w:r>
      <w:r w:rsidR="00F25136">
        <w:rPr>
          <w:rFonts w:ascii="仿宋_GB2312" w:eastAsia="仿宋_GB2312" w:hAnsi="黑体" w:cs="仿宋_GB2312" w:hint="eastAsia"/>
          <w:sz w:val="32"/>
          <w:szCs w:val="32"/>
        </w:rPr>
        <w:t>6.85</w:t>
      </w:r>
      <w:r w:rsidR="00F25136">
        <w:rPr>
          <w:rFonts w:ascii="仿宋_GB2312" w:eastAsia="仿宋_GB2312" w:hAnsi="黑体" w:hint="eastAsia"/>
          <w:sz w:val="32"/>
          <w:szCs w:val="32"/>
        </w:rPr>
        <w:t>%；卫生健康支出</w:t>
      </w:r>
      <w:r w:rsidR="00F25136">
        <w:rPr>
          <w:rFonts w:ascii="仿宋_GB2312" w:eastAsia="仿宋_GB2312" w:hAnsi="黑体" w:cs="仿宋_GB2312" w:hint="eastAsia"/>
          <w:sz w:val="32"/>
          <w:szCs w:val="32"/>
        </w:rPr>
        <w:t>526.91</w:t>
      </w:r>
      <w:r w:rsidR="00F25136">
        <w:rPr>
          <w:rFonts w:ascii="仿宋_GB2312" w:eastAsia="仿宋_GB2312" w:hAnsi="黑体" w:hint="eastAsia"/>
          <w:sz w:val="32"/>
          <w:szCs w:val="32"/>
        </w:rPr>
        <w:t>万元、占</w:t>
      </w:r>
      <w:r w:rsidR="00F25136">
        <w:rPr>
          <w:rFonts w:ascii="仿宋_GB2312" w:eastAsia="仿宋_GB2312" w:hAnsi="黑体" w:cs="仿宋_GB2312" w:hint="eastAsia"/>
          <w:sz w:val="32"/>
          <w:szCs w:val="32"/>
        </w:rPr>
        <w:t>7.81</w:t>
      </w:r>
      <w:r w:rsidR="00F25136">
        <w:rPr>
          <w:rFonts w:ascii="仿宋_GB2312" w:eastAsia="仿宋_GB2312" w:hAnsi="黑体" w:hint="eastAsia"/>
          <w:sz w:val="32"/>
          <w:szCs w:val="32"/>
        </w:rPr>
        <w:t>%；住房和保障支出342.35万元，</w:t>
      </w:r>
      <w:r w:rsidR="003415B1">
        <w:rPr>
          <w:rFonts w:ascii="仿宋_GB2312" w:eastAsia="仿宋_GB2312" w:hAnsi="黑体" w:hint="eastAsia"/>
          <w:sz w:val="32"/>
          <w:szCs w:val="32"/>
        </w:rPr>
        <w:t>占</w:t>
      </w:r>
      <w:r w:rsidR="003415B1">
        <w:rPr>
          <w:rFonts w:ascii="仿宋_GB2312" w:eastAsia="仿宋_GB2312" w:hAnsi="黑体" w:cs="仿宋_GB2312" w:hint="eastAsia"/>
          <w:sz w:val="32"/>
          <w:szCs w:val="32"/>
        </w:rPr>
        <w:t>5</w:t>
      </w:r>
      <w:r w:rsidR="003415B1">
        <w:rPr>
          <w:rFonts w:ascii="仿宋_GB2312" w:eastAsia="仿宋_GB2312" w:hAnsi="黑体" w:hint="eastAsia"/>
          <w:sz w:val="32"/>
          <w:szCs w:val="32"/>
        </w:rPr>
        <w:t>%；</w:t>
      </w:r>
      <w:r w:rsidR="00F25136">
        <w:rPr>
          <w:rFonts w:ascii="仿宋_GB2312" w:eastAsia="仿宋_GB2312" w:hAnsi="黑体" w:hint="eastAsia"/>
          <w:sz w:val="32"/>
          <w:szCs w:val="32"/>
        </w:rPr>
        <w:t>结转下年</w:t>
      </w:r>
      <w:r w:rsidR="00F25136">
        <w:rPr>
          <w:rFonts w:ascii="仿宋_GB2312" w:eastAsia="仿宋_GB2312" w:hAnsi="黑体" w:cs="仿宋_GB2312" w:hint="eastAsia"/>
          <w:sz w:val="32"/>
          <w:szCs w:val="32"/>
        </w:rPr>
        <w:t>150</w:t>
      </w:r>
      <w:r w:rsidR="003415B1">
        <w:rPr>
          <w:rFonts w:ascii="仿宋_GB2312" w:eastAsia="仿宋_GB2312" w:hAnsi="黑体" w:hint="eastAsia"/>
          <w:sz w:val="32"/>
          <w:szCs w:val="32"/>
        </w:rPr>
        <w:t>万元，占</w:t>
      </w:r>
      <w:r w:rsidR="003415B1">
        <w:rPr>
          <w:rFonts w:ascii="仿宋_GB2312" w:eastAsia="仿宋_GB2312" w:hAnsi="黑体" w:cs="仿宋_GB2312" w:hint="eastAsia"/>
          <w:sz w:val="32"/>
          <w:szCs w:val="32"/>
        </w:rPr>
        <w:t>2.22</w:t>
      </w:r>
      <w:r w:rsidR="003415B1">
        <w:rPr>
          <w:rFonts w:ascii="仿宋_GB2312" w:eastAsia="仿宋_GB2312" w:hAnsi="黑体" w:hint="eastAsia"/>
          <w:sz w:val="32"/>
          <w:szCs w:val="32"/>
        </w:rPr>
        <w:t>%</w:t>
      </w:r>
    </w:p>
    <w:p w:rsidR="00262B66" w:rsidRDefault="00262B66" w:rsidP="00262B66">
      <w:pPr>
        <w:ind w:firstLine="640"/>
        <w:rPr>
          <w:rFonts w:ascii="黑体" w:eastAsia="黑体" w:hAnsi="黑体"/>
          <w:sz w:val="32"/>
          <w:szCs w:val="32"/>
        </w:rPr>
      </w:pPr>
      <w:r>
        <w:rPr>
          <w:rFonts w:ascii="黑体" w:eastAsia="黑体" w:hAnsi="黑体" w:hint="eastAsia"/>
          <w:sz w:val="32"/>
          <w:szCs w:val="32"/>
        </w:rPr>
        <w:t>三、关于</w:t>
      </w:r>
      <w:r w:rsidR="003415B1" w:rsidRPr="003415B1">
        <w:rPr>
          <w:rFonts w:ascii="黑体" w:eastAsia="黑体" w:hAnsi="黑体" w:hint="eastAsia"/>
          <w:sz w:val="32"/>
          <w:szCs w:val="32"/>
        </w:rPr>
        <w:t>灵山中学2021</w:t>
      </w:r>
      <w:r>
        <w:rPr>
          <w:rFonts w:ascii="黑体" w:eastAsia="黑体" w:hAnsi="黑体" w:hint="eastAsia"/>
          <w:sz w:val="32"/>
          <w:szCs w:val="32"/>
        </w:rPr>
        <w:t>年一般公共预算基本支出情况说明</w:t>
      </w:r>
    </w:p>
    <w:p w:rsidR="00262B66" w:rsidRDefault="003415B1" w:rsidP="00262B66">
      <w:pPr>
        <w:ind w:firstLineChars="200" w:firstLine="640"/>
        <w:rPr>
          <w:rFonts w:ascii="仿宋_GB2312" w:eastAsia="仿宋_GB2312" w:hAnsi="黑体"/>
          <w:sz w:val="32"/>
          <w:szCs w:val="32"/>
        </w:rPr>
      </w:pPr>
      <w:r>
        <w:rPr>
          <w:rFonts w:ascii="仿宋_GB2312" w:eastAsia="仿宋_GB2312" w:hAnsi="黑体" w:hint="eastAsia"/>
          <w:sz w:val="32"/>
          <w:szCs w:val="32"/>
        </w:rPr>
        <w:t>灵山中学2021</w:t>
      </w:r>
      <w:r w:rsidR="00262B66">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5436.33</w:t>
      </w:r>
      <w:r w:rsidR="00262B66">
        <w:rPr>
          <w:rFonts w:ascii="仿宋_GB2312" w:eastAsia="仿宋_GB2312" w:hAnsi="黑体" w:hint="eastAsia"/>
          <w:sz w:val="32"/>
          <w:szCs w:val="32"/>
        </w:rPr>
        <w:t>万元，其中：</w:t>
      </w:r>
    </w:p>
    <w:p w:rsidR="00262B66" w:rsidRDefault="00262B66" w:rsidP="00262B66">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sidR="00B00767">
        <w:rPr>
          <w:rFonts w:ascii="仿宋_GB2312" w:eastAsia="仿宋_GB2312" w:hAnsi="黑体" w:cs="仿宋_GB2312" w:hint="eastAsia"/>
          <w:sz w:val="32"/>
          <w:szCs w:val="32"/>
        </w:rPr>
        <w:t>4995.15</w:t>
      </w:r>
      <w:r>
        <w:rPr>
          <w:rFonts w:ascii="仿宋_GB2312" w:eastAsia="仿宋_GB2312" w:hAnsi="黑体" w:hint="eastAsia"/>
          <w:sz w:val="32"/>
          <w:szCs w:val="32"/>
        </w:rPr>
        <w:t>万元，主要包括：基本工资、津贴补贴、奖金、社会保障缴费、</w:t>
      </w:r>
      <w:r w:rsidR="00B00767">
        <w:rPr>
          <w:rFonts w:ascii="仿宋_GB2312" w:eastAsia="仿宋_GB2312" w:hAnsi="黑体" w:hint="eastAsia"/>
          <w:sz w:val="32"/>
          <w:szCs w:val="32"/>
        </w:rPr>
        <w:t>绩效工资、住房公积金、体检费等</w:t>
      </w:r>
      <w:r>
        <w:rPr>
          <w:rFonts w:ascii="仿宋_GB2312" w:eastAsia="仿宋_GB2312" w:hAnsi="黑体" w:hint="eastAsia"/>
          <w:sz w:val="32"/>
          <w:szCs w:val="32"/>
        </w:rPr>
        <w:t>;</w:t>
      </w:r>
    </w:p>
    <w:p w:rsidR="00262B66" w:rsidRDefault="00262B66" w:rsidP="00262B66">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sidR="00B00767">
        <w:rPr>
          <w:rFonts w:ascii="仿宋_GB2312" w:eastAsia="仿宋_GB2312" w:hAnsi="黑体" w:cs="仿宋_GB2312" w:hint="eastAsia"/>
          <w:sz w:val="32"/>
          <w:szCs w:val="32"/>
        </w:rPr>
        <w:t>441.18</w:t>
      </w:r>
      <w:r>
        <w:rPr>
          <w:rFonts w:ascii="仿宋_GB2312" w:eastAsia="仿宋_GB2312" w:hAnsi="黑体" w:hint="eastAsia"/>
          <w:sz w:val="32"/>
          <w:szCs w:val="32"/>
        </w:rPr>
        <w:t>万元，主要包括：办公费、咨询费、手续费、水费、电费、</w:t>
      </w:r>
      <w:r w:rsidR="00B00767">
        <w:rPr>
          <w:rFonts w:ascii="仿宋_GB2312" w:eastAsia="仿宋_GB2312" w:hAnsi="黑体" w:hint="eastAsia"/>
          <w:sz w:val="32"/>
          <w:szCs w:val="32"/>
        </w:rPr>
        <w:t>物业费、公务车运行维护费等</w:t>
      </w:r>
      <w:r>
        <w:rPr>
          <w:rFonts w:ascii="仿宋_GB2312" w:eastAsia="仿宋_GB2312" w:hAnsi="黑体" w:hint="eastAsia"/>
          <w:sz w:val="32"/>
          <w:szCs w:val="32"/>
        </w:rPr>
        <w:t>。</w:t>
      </w:r>
    </w:p>
    <w:p w:rsidR="00262B66" w:rsidRDefault="00262B66" w:rsidP="00262B66">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sidR="00B00767">
        <w:rPr>
          <w:rFonts w:ascii="仿宋_GB2312" w:eastAsia="仿宋_GB2312" w:hAnsi="黑体" w:hint="eastAsia"/>
          <w:sz w:val="32"/>
          <w:szCs w:val="32"/>
        </w:rPr>
        <w:t>灵山中学2021</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262B66" w:rsidRDefault="00262B66" w:rsidP="00262B66">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w:t>
      </w:r>
      <w:r w:rsidR="00B00767">
        <w:rPr>
          <w:rFonts w:ascii="仿宋_GB2312" w:eastAsia="仿宋_GB2312" w:hAnsi="黑体" w:hint="eastAsia"/>
          <w:sz w:val="32"/>
          <w:szCs w:val="32"/>
        </w:rPr>
        <w:t>灵山中学2021</w:t>
      </w:r>
      <w:r w:rsidR="00B00767">
        <w:rPr>
          <w:rFonts w:ascii="黑体" w:eastAsia="黑体" w:hAnsi="黑体" w:cs="Times New Roman"/>
          <w:sz w:val="32"/>
          <w:shd w:val="clear" w:color="auto" w:fill="FFFFFF"/>
        </w:rPr>
        <w:t>年</w:t>
      </w:r>
      <w:r>
        <w:rPr>
          <w:rFonts w:ascii="仿宋_GB2312" w:eastAsia="仿宋_GB2312" w:hAnsi="黑体" w:hint="eastAsia"/>
          <w:sz w:val="32"/>
          <w:szCs w:val="32"/>
        </w:rPr>
        <w:t>一般公共预算“三公”经费预算数为</w:t>
      </w:r>
      <w:r w:rsidR="00B00767">
        <w:rPr>
          <w:rFonts w:ascii="仿宋_GB2312" w:eastAsia="仿宋_GB2312" w:hAnsi="黑体" w:cs="仿宋_GB2312" w:hint="eastAsia"/>
          <w:sz w:val="32"/>
          <w:szCs w:val="32"/>
        </w:rPr>
        <w:t>3.5</w:t>
      </w:r>
      <w:r>
        <w:rPr>
          <w:rFonts w:ascii="仿宋_GB2312" w:eastAsia="仿宋_GB2312" w:hAnsi="黑体" w:hint="eastAsia"/>
          <w:sz w:val="32"/>
          <w:szCs w:val="32"/>
        </w:rPr>
        <w:t>万元，其中：</w:t>
      </w:r>
    </w:p>
    <w:p w:rsidR="00262B66" w:rsidRDefault="00262B66" w:rsidP="00262B66">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sidR="00B00767">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sidR="00B00767">
        <w:rPr>
          <w:rFonts w:ascii="Times New Roman" w:eastAsia="仿宋_GB2312" w:hAnsi="Times New Roman" w:cs="Times New Roman" w:hint="eastAsia"/>
          <w:sz w:val="32"/>
          <w:shd w:val="clear" w:color="auto" w:fill="FFFFFF"/>
        </w:rPr>
        <w:t>相同。</w:t>
      </w:r>
      <w:r>
        <w:rPr>
          <w:rFonts w:ascii="Times New Roman" w:eastAsia="仿宋_GB2312" w:hAnsi="Times New Roman" w:cs="Times New Roman"/>
          <w:sz w:val="32"/>
          <w:shd w:val="clear" w:color="auto" w:fill="FFFFFF"/>
        </w:rPr>
        <w:t>主要原因</w:t>
      </w:r>
      <w:r w:rsidR="00B00767">
        <w:rPr>
          <w:rFonts w:ascii="Times New Roman" w:eastAsia="仿宋_GB2312" w:hAnsi="Times New Roman" w:cs="Times New Roman" w:hint="eastAsia"/>
          <w:sz w:val="32"/>
          <w:shd w:val="clear" w:color="auto" w:fill="FFFFFF"/>
        </w:rPr>
        <w:t>政府要求原则上不再安排出国学习等活动。</w:t>
      </w:r>
      <w:r>
        <w:rPr>
          <w:rFonts w:ascii="Times New Roman" w:eastAsia="仿宋_GB2312" w:hAnsi="Times New Roman" w:cs="Times New Roman"/>
          <w:sz w:val="32"/>
          <w:shd w:val="clear" w:color="auto" w:fill="FFFFFF"/>
        </w:rPr>
        <w:t>公务用车购置及运行费</w:t>
      </w:r>
      <w:r w:rsidR="00DE2A82">
        <w:rPr>
          <w:rFonts w:ascii="仿宋_GB2312" w:eastAsia="仿宋_GB2312" w:hAnsi="黑体" w:cs="仿宋_GB2312" w:hint="eastAsia"/>
          <w:sz w:val="32"/>
          <w:szCs w:val="32"/>
        </w:rPr>
        <w:t>3.5</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sidR="00DE2A82">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sidR="00DE2A82">
        <w:rPr>
          <w:rFonts w:ascii="仿宋_GB2312" w:eastAsia="仿宋_GB2312" w:hAnsi="黑体" w:cs="仿宋_GB2312" w:hint="eastAsia"/>
          <w:sz w:val="32"/>
          <w:szCs w:val="32"/>
        </w:rPr>
        <w:t>3.5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sidR="00DE2A82">
        <w:rPr>
          <w:rFonts w:ascii="仿宋_GB2312" w:eastAsia="仿宋_GB2312" w:hAnsi="黑体" w:cs="仿宋_GB2312" w:hint="eastAsia"/>
          <w:sz w:val="32"/>
          <w:szCs w:val="32"/>
        </w:rPr>
        <w:t>1</w:t>
      </w:r>
      <w:r>
        <w:rPr>
          <w:rFonts w:ascii="仿宋_GB2312" w:eastAsia="仿宋_GB2312" w:hAnsi="黑体" w:cs="仿宋_GB2312" w:hint="eastAsia"/>
          <w:sz w:val="32"/>
          <w:szCs w:val="32"/>
        </w:rPr>
        <w:t>辆，</w:t>
      </w:r>
      <w:r>
        <w:rPr>
          <w:rFonts w:ascii="仿宋_GB2312" w:eastAsia="仿宋_GB2312" w:hAnsi="黑体" w:cs="Times New Roman"/>
          <w:sz w:val="32"/>
          <w:szCs w:val="32"/>
        </w:rPr>
        <w:t>公务接待费</w:t>
      </w:r>
      <w:r w:rsidR="00DE2A82">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w:t>
      </w:r>
      <w:r w:rsidR="00DE2A82">
        <w:rPr>
          <w:rFonts w:ascii="Times New Roman" w:eastAsia="仿宋_GB2312" w:hAnsi="Times New Roman" w:cs="Times New Roman" w:hint="eastAsia"/>
          <w:sz w:val="32"/>
          <w:shd w:val="clear" w:color="auto" w:fill="FFFFFF"/>
        </w:rPr>
        <w:t>主</w:t>
      </w:r>
      <w:r>
        <w:rPr>
          <w:rFonts w:ascii="Times New Roman" w:eastAsia="仿宋_GB2312" w:hAnsi="Times New Roman" w:cs="Times New Roman"/>
          <w:sz w:val="32"/>
          <w:shd w:val="clear" w:color="auto" w:fill="FFFFFF"/>
        </w:rPr>
        <w:t>要原因</w:t>
      </w:r>
      <w:r w:rsidR="00DE2A82">
        <w:rPr>
          <w:rFonts w:ascii="Times New Roman" w:eastAsia="仿宋_GB2312" w:hAnsi="Times New Roman" w:cs="Times New Roman" w:hint="eastAsia"/>
          <w:sz w:val="32"/>
          <w:shd w:val="clear" w:color="auto" w:fill="FFFFFF"/>
        </w:rPr>
        <w:t>是原则上不再安排接待费。</w:t>
      </w:r>
    </w:p>
    <w:p w:rsidR="00DE2A82" w:rsidRDefault="00DE2A82" w:rsidP="00DE2A82">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（二）</w:t>
      </w:r>
      <w:r w:rsidRPr="00DE2A82">
        <w:rPr>
          <w:rFonts w:ascii="仿宋_GB2312" w:eastAsia="仿宋_GB2312" w:hAnsi="黑体" w:hint="eastAsia"/>
          <w:sz w:val="32"/>
          <w:szCs w:val="32"/>
        </w:rPr>
        <w:t>灵山中学2021</w:t>
      </w:r>
      <w:r w:rsidR="00262B66" w:rsidRPr="00DE2A82">
        <w:rPr>
          <w:rFonts w:ascii="仿宋_GB2312" w:eastAsia="仿宋_GB2312" w:hAnsi="黑体" w:hint="eastAsia"/>
          <w:sz w:val="32"/>
          <w:szCs w:val="32"/>
        </w:rPr>
        <w:t>年政府性基金预算“三公”经费预算数为</w:t>
      </w:r>
      <w:r w:rsidR="000B69DA">
        <w:rPr>
          <w:rFonts w:ascii="仿宋_GB2312" w:eastAsia="仿宋_GB2312" w:hAnsi="黑体" w:cs="仿宋_GB2312" w:hint="eastAsia"/>
          <w:sz w:val="32"/>
          <w:szCs w:val="32"/>
        </w:rPr>
        <w:t>0</w:t>
      </w:r>
      <w:r w:rsidR="00262B66" w:rsidRPr="00DE2A82">
        <w:rPr>
          <w:rFonts w:ascii="仿宋_GB2312" w:eastAsia="仿宋_GB2312" w:hAnsi="黑体" w:hint="eastAsia"/>
          <w:sz w:val="32"/>
          <w:szCs w:val="32"/>
        </w:rPr>
        <w:t>万元，其中：</w:t>
      </w:r>
    </w:p>
    <w:p w:rsidR="00DE2A82" w:rsidRPr="00DE2A82" w:rsidRDefault="00DE2A82" w:rsidP="00DE2A82">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lastRenderedPageBreak/>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相同。</w:t>
      </w:r>
      <w:r>
        <w:rPr>
          <w:rFonts w:ascii="Times New Roman" w:eastAsia="仿宋_GB2312" w:hAnsi="Times New Roman" w:cs="Times New Roman"/>
          <w:sz w:val="32"/>
          <w:shd w:val="clear" w:color="auto" w:fill="FFFFFF"/>
        </w:rPr>
        <w:t>主要原因</w:t>
      </w:r>
      <w:r>
        <w:rPr>
          <w:rFonts w:ascii="Times New Roman" w:eastAsia="仿宋_GB2312" w:hAnsi="Times New Roman" w:cs="Times New Roman" w:hint="eastAsia"/>
          <w:sz w:val="32"/>
          <w:shd w:val="clear" w:color="auto" w:fill="FFFFFF"/>
        </w:rPr>
        <w:t>政府要求原则上不再安排出国学习等活动。</w:t>
      </w:r>
      <w:r>
        <w:rPr>
          <w:rFonts w:ascii="Times New Roman" w:eastAsia="仿宋_GB2312" w:hAnsi="Times New Roman" w:cs="Times New Roman"/>
          <w:sz w:val="32"/>
          <w:shd w:val="clear" w:color="auto" w:fill="FFFFFF"/>
        </w:rPr>
        <w:t>公务用车购置及运行费</w:t>
      </w:r>
      <w:r w:rsidR="000B69DA">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sidR="000B69DA">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1辆，</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w:t>
      </w:r>
      <w:r>
        <w:rPr>
          <w:rFonts w:ascii="Times New Roman" w:eastAsia="仿宋_GB2312" w:hAnsi="Times New Roman" w:cs="Times New Roman" w:hint="eastAsia"/>
          <w:sz w:val="32"/>
          <w:shd w:val="clear" w:color="auto" w:fill="FFFFFF"/>
        </w:rPr>
        <w:t>主</w:t>
      </w:r>
      <w:r>
        <w:rPr>
          <w:rFonts w:ascii="Times New Roman" w:eastAsia="仿宋_GB2312" w:hAnsi="Times New Roman" w:cs="Times New Roman"/>
          <w:sz w:val="32"/>
          <w:shd w:val="clear" w:color="auto" w:fill="FFFFFF"/>
        </w:rPr>
        <w:t>要原因</w:t>
      </w:r>
      <w:r>
        <w:rPr>
          <w:rFonts w:ascii="Times New Roman" w:eastAsia="仿宋_GB2312" w:hAnsi="Times New Roman" w:cs="Times New Roman" w:hint="eastAsia"/>
          <w:sz w:val="32"/>
          <w:shd w:val="clear" w:color="auto" w:fill="FFFFFF"/>
        </w:rPr>
        <w:t>是原则上不再安排接待费。</w:t>
      </w:r>
    </w:p>
    <w:p w:rsidR="00262B66" w:rsidRDefault="00DE2A82" w:rsidP="00262B66">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w:t>
      </w:r>
      <w:r w:rsidR="00262B66">
        <w:rPr>
          <w:rFonts w:ascii="黑体" w:eastAsia="黑体" w:hAnsi="黑体" w:cs="Times New Roman" w:hint="eastAsia"/>
          <w:sz w:val="32"/>
          <w:shd w:val="clear" w:color="auto" w:fill="FFFFFF"/>
        </w:rPr>
        <w:t>、关于</w:t>
      </w:r>
      <w:r w:rsidRPr="00DE2A82">
        <w:rPr>
          <w:rFonts w:ascii="黑体" w:eastAsia="黑体" w:hAnsi="黑体" w:hint="eastAsia"/>
          <w:sz w:val="32"/>
          <w:szCs w:val="32"/>
        </w:rPr>
        <w:t>灵山中学2021年</w:t>
      </w:r>
      <w:r w:rsidR="00262B66">
        <w:rPr>
          <w:rFonts w:ascii="黑体" w:eastAsia="黑体" w:hAnsi="黑体" w:cs="Times New Roman" w:hint="eastAsia"/>
          <w:sz w:val="32"/>
          <w:shd w:val="clear" w:color="auto" w:fill="FFFFFF"/>
        </w:rPr>
        <w:t>收支预算情况的总体说明</w:t>
      </w:r>
    </w:p>
    <w:p w:rsidR="00262B66" w:rsidRDefault="00262B66" w:rsidP="00262B66">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w:t>
      </w:r>
      <w:r w:rsidR="00DE2A82">
        <w:rPr>
          <w:rFonts w:ascii="仿宋_GB2312" w:eastAsia="仿宋_GB2312" w:hAnsi="黑体" w:cs="仿宋_GB2312" w:hint="eastAsia"/>
          <w:sz w:val="32"/>
          <w:szCs w:val="32"/>
        </w:rPr>
        <w:t>灵山中学</w:t>
      </w:r>
      <w:r>
        <w:rPr>
          <w:rFonts w:ascii="仿宋_GB2312" w:eastAsia="仿宋_GB2312" w:hAnsi="黑体" w:cs="仿宋_GB2312" w:hint="eastAsia"/>
          <w:sz w:val="32"/>
          <w:szCs w:val="32"/>
        </w:rPr>
        <w:t>所有收入和支出均纳入部门预算管理。收入包括：一般公共预算收入、</w:t>
      </w:r>
      <w:r w:rsidR="00DE2A82">
        <w:rPr>
          <w:rFonts w:ascii="仿宋_GB2312" w:eastAsia="仿宋_GB2312" w:hAnsi="黑体" w:cs="仿宋_GB2312" w:hint="eastAsia"/>
          <w:sz w:val="32"/>
          <w:szCs w:val="32"/>
        </w:rPr>
        <w:t>财政账户收入、</w:t>
      </w:r>
      <w:r>
        <w:rPr>
          <w:rFonts w:ascii="仿宋_GB2312" w:eastAsia="仿宋_GB2312" w:hAnsi="黑体" w:cs="仿宋_GB2312" w:hint="eastAsia"/>
          <w:sz w:val="32"/>
          <w:szCs w:val="32"/>
        </w:rPr>
        <w:t>其他收入</w:t>
      </w:r>
      <w:r>
        <w:rPr>
          <w:rFonts w:ascii="仿宋_GB2312" w:eastAsia="仿宋_GB2312" w:hAnsi="黑体" w:hint="eastAsia"/>
          <w:sz w:val="32"/>
          <w:szCs w:val="32"/>
        </w:rPr>
        <w:t>；支出包括：教育支出、</w:t>
      </w:r>
      <w:r w:rsidR="00DE2A82">
        <w:rPr>
          <w:rFonts w:ascii="仿宋_GB2312" w:eastAsia="仿宋_GB2312" w:hAnsi="黑体" w:hint="eastAsia"/>
          <w:sz w:val="32"/>
          <w:szCs w:val="32"/>
        </w:rPr>
        <w:t>社会保障和就业支出、卫生健康收入、住房和保障收入及上年结转收入。</w:t>
      </w:r>
      <w:r w:rsidR="000A6A58">
        <w:rPr>
          <w:rFonts w:ascii="仿宋_GB2312" w:eastAsia="仿宋_GB2312" w:hAnsi="黑体" w:cs="仿宋_GB2312" w:hint="eastAsia"/>
          <w:sz w:val="32"/>
          <w:szCs w:val="32"/>
        </w:rPr>
        <w:t>灵山中学2021</w:t>
      </w:r>
      <w:r>
        <w:rPr>
          <w:rFonts w:ascii="仿宋_GB2312" w:eastAsia="仿宋_GB2312" w:hAnsi="黑体" w:hint="eastAsia"/>
          <w:sz w:val="32"/>
          <w:szCs w:val="32"/>
        </w:rPr>
        <w:t>年收支总预算</w:t>
      </w:r>
      <w:r w:rsidR="000A6A58">
        <w:rPr>
          <w:rFonts w:ascii="仿宋_GB2312" w:eastAsia="仿宋_GB2312" w:hAnsi="黑体" w:cs="仿宋_GB2312" w:hint="eastAsia"/>
          <w:sz w:val="32"/>
          <w:szCs w:val="32"/>
        </w:rPr>
        <w:t>6740.65</w:t>
      </w:r>
      <w:r>
        <w:rPr>
          <w:rFonts w:ascii="仿宋_GB2312" w:eastAsia="仿宋_GB2312" w:hAnsi="黑体" w:hint="eastAsia"/>
          <w:sz w:val="32"/>
          <w:szCs w:val="32"/>
        </w:rPr>
        <w:t>万元。</w:t>
      </w:r>
    </w:p>
    <w:p w:rsidR="00262B66" w:rsidRDefault="00262B66" w:rsidP="00262B66">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w:t>
      </w:r>
      <w:r w:rsidR="000A6A58" w:rsidRPr="000A6A58">
        <w:rPr>
          <w:rFonts w:ascii="黑体" w:eastAsia="黑体" w:hAnsi="黑体" w:hint="eastAsia"/>
          <w:sz w:val="32"/>
          <w:szCs w:val="32"/>
        </w:rPr>
        <w:t>灵山中学2021</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262B66" w:rsidRDefault="000A6A58" w:rsidP="00262B66">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灵山中学2021</w:t>
      </w:r>
      <w:r w:rsidR="00262B66">
        <w:rPr>
          <w:rFonts w:ascii="仿宋_GB2312" w:eastAsia="仿宋_GB2312" w:hAnsi="黑体" w:hint="eastAsia"/>
          <w:sz w:val="32"/>
          <w:szCs w:val="32"/>
        </w:rPr>
        <w:t>年收入预算</w:t>
      </w:r>
      <w:r>
        <w:rPr>
          <w:rFonts w:ascii="仿宋_GB2312" w:eastAsia="仿宋_GB2312" w:hAnsi="黑体" w:cs="仿宋_GB2312" w:hint="eastAsia"/>
          <w:sz w:val="32"/>
          <w:szCs w:val="32"/>
        </w:rPr>
        <w:t>6740.65</w:t>
      </w:r>
      <w:r w:rsidR="00262B66">
        <w:rPr>
          <w:rFonts w:ascii="仿宋_GB2312" w:eastAsia="仿宋_GB2312" w:hAnsi="黑体" w:hint="eastAsia"/>
          <w:sz w:val="32"/>
          <w:szCs w:val="32"/>
        </w:rPr>
        <w:t>万元，其中：上年结转</w:t>
      </w:r>
      <w:r>
        <w:rPr>
          <w:rFonts w:ascii="仿宋_GB2312" w:eastAsia="仿宋_GB2312" w:hAnsi="黑体" w:cs="仿宋_GB2312" w:hint="eastAsia"/>
          <w:sz w:val="32"/>
          <w:szCs w:val="32"/>
        </w:rPr>
        <w:t>8</w:t>
      </w:r>
      <w:r w:rsidR="00262B66">
        <w:rPr>
          <w:rFonts w:ascii="仿宋_GB2312" w:eastAsia="仿宋_GB2312" w:hAnsi="黑体" w:hint="eastAsia"/>
          <w:sz w:val="32"/>
          <w:szCs w:val="32"/>
        </w:rPr>
        <w:t>万元，占</w:t>
      </w:r>
      <w:r>
        <w:rPr>
          <w:rFonts w:ascii="仿宋_GB2312" w:eastAsia="仿宋_GB2312" w:hAnsi="黑体" w:cs="仿宋_GB2312" w:hint="eastAsia"/>
          <w:sz w:val="32"/>
          <w:szCs w:val="32"/>
        </w:rPr>
        <w:t>0.1</w:t>
      </w:r>
      <w:r w:rsidR="00262B66">
        <w:rPr>
          <w:rFonts w:ascii="仿宋_GB2312" w:eastAsia="仿宋_GB2312" w:hAnsi="黑体" w:hint="eastAsia"/>
          <w:sz w:val="32"/>
          <w:szCs w:val="32"/>
        </w:rPr>
        <w:t>%；经费拨款收入</w:t>
      </w:r>
      <w:r>
        <w:rPr>
          <w:rFonts w:ascii="仿宋_GB2312" w:eastAsia="仿宋_GB2312" w:hAnsi="黑体" w:cs="仿宋_GB2312" w:hint="eastAsia"/>
          <w:sz w:val="32"/>
          <w:szCs w:val="32"/>
        </w:rPr>
        <w:t>6414.65</w:t>
      </w:r>
      <w:r w:rsidR="00262B66">
        <w:rPr>
          <w:rFonts w:ascii="仿宋_GB2312" w:eastAsia="仿宋_GB2312" w:hAnsi="黑体" w:hint="eastAsia"/>
          <w:sz w:val="32"/>
          <w:szCs w:val="32"/>
        </w:rPr>
        <w:t>万元，占</w:t>
      </w:r>
      <w:r>
        <w:rPr>
          <w:rFonts w:ascii="仿宋_GB2312" w:eastAsia="仿宋_GB2312" w:hAnsi="黑体" w:cs="仿宋_GB2312" w:hint="eastAsia"/>
          <w:sz w:val="32"/>
          <w:szCs w:val="32"/>
        </w:rPr>
        <w:t>95.1</w:t>
      </w:r>
      <w:r w:rsidR="00262B66">
        <w:rPr>
          <w:rFonts w:ascii="仿宋_GB2312" w:eastAsia="仿宋_GB2312" w:hAnsi="黑体" w:hint="eastAsia"/>
          <w:sz w:val="32"/>
          <w:szCs w:val="32"/>
        </w:rPr>
        <w:t>%；</w:t>
      </w:r>
      <w:r>
        <w:rPr>
          <w:rFonts w:ascii="仿宋_GB2312" w:eastAsia="仿宋_GB2312" w:hAnsi="黑体" w:hint="eastAsia"/>
          <w:sz w:val="32"/>
          <w:szCs w:val="32"/>
        </w:rPr>
        <w:t>财政专户管理资金</w:t>
      </w:r>
      <w:r w:rsidR="00262B66">
        <w:rPr>
          <w:rFonts w:ascii="仿宋_GB2312" w:eastAsia="仿宋_GB2312" w:hAnsi="黑体" w:hint="eastAsia"/>
          <w:sz w:val="32"/>
          <w:szCs w:val="32"/>
        </w:rPr>
        <w:t>收入</w:t>
      </w:r>
      <w:r>
        <w:rPr>
          <w:rFonts w:ascii="仿宋_GB2312" w:eastAsia="仿宋_GB2312" w:hAnsi="黑体" w:cs="仿宋_GB2312" w:hint="eastAsia"/>
          <w:sz w:val="32"/>
          <w:szCs w:val="32"/>
        </w:rPr>
        <w:t>298</w:t>
      </w:r>
      <w:r w:rsidR="00262B66">
        <w:rPr>
          <w:rFonts w:ascii="仿宋_GB2312" w:eastAsia="仿宋_GB2312" w:hAnsi="黑体" w:hint="eastAsia"/>
          <w:sz w:val="32"/>
          <w:szCs w:val="32"/>
        </w:rPr>
        <w:t>万元，占</w:t>
      </w:r>
      <w:r>
        <w:rPr>
          <w:rFonts w:ascii="仿宋_GB2312" w:eastAsia="仿宋_GB2312" w:hAnsi="黑体" w:cs="仿宋_GB2312" w:hint="eastAsia"/>
          <w:sz w:val="32"/>
          <w:szCs w:val="32"/>
        </w:rPr>
        <w:t>4.4</w:t>
      </w:r>
      <w:r w:rsidR="00262B66">
        <w:rPr>
          <w:rFonts w:ascii="仿宋_GB2312" w:eastAsia="仿宋_GB2312" w:hAnsi="黑体" w:hint="eastAsia"/>
          <w:sz w:val="32"/>
          <w:szCs w:val="32"/>
        </w:rPr>
        <w:t>%。比上年预算数</w:t>
      </w:r>
      <w:r w:rsidR="00262B66">
        <w:rPr>
          <w:rFonts w:ascii="仿宋_GB2312" w:eastAsia="仿宋_GB2312" w:hAnsi="黑体" w:cs="仿宋_GB2312" w:hint="eastAsia"/>
          <w:sz w:val="32"/>
          <w:szCs w:val="32"/>
        </w:rPr>
        <w:t>增加</w:t>
      </w:r>
      <w:r>
        <w:rPr>
          <w:rFonts w:ascii="仿宋_GB2312" w:eastAsia="仿宋_GB2312" w:hAnsi="黑体" w:cs="仿宋_GB2312" w:hint="eastAsia"/>
          <w:sz w:val="32"/>
          <w:szCs w:val="32"/>
        </w:rPr>
        <w:t>158</w:t>
      </w:r>
      <w:r w:rsidR="00262B66">
        <w:rPr>
          <w:rFonts w:ascii="仿宋_GB2312" w:eastAsia="仿宋_GB2312" w:hAnsi="黑体" w:hint="eastAsia"/>
          <w:sz w:val="32"/>
          <w:szCs w:val="32"/>
        </w:rPr>
        <w:t>万元。</w:t>
      </w:r>
    </w:p>
    <w:p w:rsidR="00262B66" w:rsidRDefault="00262B66" w:rsidP="00262B66">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sidR="000A6A58" w:rsidRPr="000A6A58">
        <w:rPr>
          <w:rFonts w:ascii="黑体" w:eastAsia="黑体" w:hAnsi="黑体" w:hint="eastAsia"/>
          <w:sz w:val="32"/>
          <w:szCs w:val="32"/>
        </w:rPr>
        <w:t>灵山中学2021</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262B66" w:rsidRDefault="000A6A58" w:rsidP="00262B66">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灵山中学2021</w:t>
      </w:r>
      <w:r w:rsidR="00262B66">
        <w:rPr>
          <w:rFonts w:ascii="仿宋_GB2312" w:eastAsia="仿宋_GB2312" w:hAnsi="黑体" w:hint="eastAsia"/>
          <w:sz w:val="32"/>
          <w:szCs w:val="32"/>
        </w:rPr>
        <w:t>年支出预算</w:t>
      </w:r>
      <w:r>
        <w:rPr>
          <w:rFonts w:ascii="仿宋_GB2312" w:eastAsia="仿宋_GB2312" w:hAnsi="黑体" w:cs="仿宋_GB2312" w:hint="eastAsia"/>
          <w:sz w:val="32"/>
          <w:szCs w:val="32"/>
        </w:rPr>
        <w:t>6740.65</w:t>
      </w:r>
      <w:r w:rsidR="00262B66">
        <w:rPr>
          <w:rFonts w:ascii="仿宋_GB2312" w:eastAsia="仿宋_GB2312" w:hAnsi="黑体" w:hint="eastAsia"/>
          <w:sz w:val="32"/>
          <w:szCs w:val="32"/>
        </w:rPr>
        <w:t>万元，其中：基本支出</w:t>
      </w:r>
      <w:r>
        <w:rPr>
          <w:rFonts w:ascii="仿宋_GB2312" w:eastAsia="仿宋_GB2312" w:hAnsi="黑体" w:cs="仿宋_GB2312" w:hint="eastAsia"/>
          <w:sz w:val="32"/>
          <w:szCs w:val="32"/>
        </w:rPr>
        <w:t>5436.33</w:t>
      </w:r>
      <w:r w:rsidR="00262B66">
        <w:rPr>
          <w:rFonts w:ascii="仿宋_GB2312" w:eastAsia="仿宋_GB2312" w:hAnsi="黑体" w:hint="eastAsia"/>
          <w:sz w:val="32"/>
          <w:szCs w:val="32"/>
        </w:rPr>
        <w:t>万元，占</w:t>
      </w:r>
      <w:r>
        <w:rPr>
          <w:rFonts w:ascii="仿宋_GB2312" w:eastAsia="仿宋_GB2312" w:hAnsi="黑体" w:cs="仿宋_GB2312" w:hint="eastAsia"/>
          <w:sz w:val="32"/>
          <w:szCs w:val="32"/>
        </w:rPr>
        <w:t>80.64</w:t>
      </w:r>
      <w:r w:rsidR="00262B66">
        <w:rPr>
          <w:rFonts w:ascii="仿宋_GB2312" w:eastAsia="仿宋_GB2312" w:hAnsi="黑体" w:hint="eastAsia"/>
          <w:sz w:val="32"/>
          <w:szCs w:val="32"/>
        </w:rPr>
        <w:t>%；项目支出</w:t>
      </w:r>
      <w:r w:rsidR="00DD176D">
        <w:rPr>
          <w:rFonts w:ascii="仿宋_GB2312" w:eastAsia="仿宋_GB2312" w:hAnsi="黑体" w:cs="仿宋_GB2312" w:hint="eastAsia"/>
          <w:sz w:val="32"/>
          <w:szCs w:val="32"/>
        </w:rPr>
        <w:t>1304.32</w:t>
      </w:r>
      <w:r w:rsidR="00262B66">
        <w:rPr>
          <w:rFonts w:ascii="仿宋_GB2312" w:eastAsia="仿宋_GB2312" w:hAnsi="黑体" w:hint="eastAsia"/>
          <w:sz w:val="32"/>
          <w:szCs w:val="32"/>
        </w:rPr>
        <w:t>万元，占</w:t>
      </w:r>
      <w:r w:rsidR="00DD176D">
        <w:rPr>
          <w:rFonts w:ascii="仿宋_GB2312" w:eastAsia="仿宋_GB2312" w:hAnsi="黑体" w:cs="仿宋_GB2312" w:hint="eastAsia"/>
          <w:sz w:val="32"/>
          <w:szCs w:val="32"/>
        </w:rPr>
        <w:t>19.36</w:t>
      </w:r>
      <w:r w:rsidR="00262B66">
        <w:rPr>
          <w:rFonts w:ascii="仿宋_GB2312" w:eastAsia="仿宋_GB2312" w:hAnsi="黑体" w:hint="eastAsia"/>
          <w:sz w:val="32"/>
          <w:szCs w:val="32"/>
        </w:rPr>
        <w:t>%。比上年预算数</w:t>
      </w:r>
      <w:r w:rsidR="00262B66">
        <w:rPr>
          <w:rFonts w:ascii="仿宋_GB2312" w:eastAsia="仿宋_GB2312" w:hAnsi="黑体" w:cs="仿宋_GB2312" w:hint="eastAsia"/>
          <w:sz w:val="32"/>
          <w:szCs w:val="32"/>
        </w:rPr>
        <w:t>减少</w:t>
      </w:r>
      <w:r w:rsidR="00DD176D">
        <w:rPr>
          <w:rFonts w:ascii="仿宋_GB2312" w:eastAsia="仿宋_GB2312" w:hAnsi="黑体" w:cs="仿宋_GB2312" w:hint="eastAsia"/>
          <w:sz w:val="32"/>
          <w:szCs w:val="32"/>
        </w:rPr>
        <w:t>754.78</w:t>
      </w:r>
      <w:r w:rsidR="00262B66">
        <w:rPr>
          <w:rFonts w:ascii="仿宋_GB2312" w:eastAsia="仿宋_GB2312" w:hAnsi="黑体" w:hint="eastAsia"/>
          <w:sz w:val="32"/>
          <w:szCs w:val="32"/>
        </w:rPr>
        <w:t>万元，主要</w:t>
      </w:r>
      <w:r w:rsidR="00DD176D">
        <w:rPr>
          <w:rFonts w:ascii="仿宋_GB2312" w:eastAsia="仿宋_GB2312" w:hAnsi="黑体" w:hint="eastAsia"/>
          <w:sz w:val="32"/>
          <w:szCs w:val="32"/>
        </w:rPr>
        <w:t>人员变动造成减少</w:t>
      </w:r>
      <w:r w:rsidR="00262B66">
        <w:rPr>
          <w:rFonts w:ascii="仿宋_GB2312" w:eastAsia="仿宋_GB2312" w:hAnsi="黑体" w:hint="eastAsia"/>
          <w:sz w:val="32"/>
          <w:szCs w:val="32"/>
        </w:rPr>
        <w:t>。</w:t>
      </w:r>
    </w:p>
    <w:p w:rsidR="00262B66" w:rsidRDefault="00262B66" w:rsidP="00262B66">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262B66" w:rsidRDefault="00DD176D" w:rsidP="00262B66">
      <w:pPr>
        <w:ind w:firstLineChars="200" w:firstLine="640"/>
        <w:rPr>
          <w:rFonts w:ascii="楷体" w:eastAsia="楷体" w:hAnsi="楷体"/>
          <w:sz w:val="32"/>
          <w:szCs w:val="32"/>
        </w:rPr>
      </w:pPr>
      <w:r>
        <w:rPr>
          <w:rFonts w:ascii="楷体" w:eastAsia="楷体" w:hAnsi="楷体" w:hint="eastAsia"/>
          <w:sz w:val="32"/>
          <w:szCs w:val="32"/>
        </w:rPr>
        <w:lastRenderedPageBreak/>
        <w:t>（一）</w:t>
      </w:r>
      <w:r w:rsidR="00262B66">
        <w:rPr>
          <w:rFonts w:ascii="楷体" w:eastAsia="楷体" w:hAnsi="楷体" w:hint="eastAsia"/>
          <w:sz w:val="32"/>
          <w:szCs w:val="32"/>
        </w:rPr>
        <w:t>国有资产占有使用情况</w:t>
      </w:r>
    </w:p>
    <w:p w:rsidR="00262B66" w:rsidRDefault="00262B66" w:rsidP="00262B66">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w:t>
      </w:r>
      <w:r w:rsidR="00DD176D">
        <w:rPr>
          <w:rFonts w:ascii="仿宋_GB2312" w:eastAsia="仿宋_GB2312" w:hAnsi="黑体" w:cs="仿宋_GB2312" w:hint="eastAsia"/>
          <w:sz w:val="32"/>
          <w:szCs w:val="32"/>
        </w:rPr>
        <w:t>2020</w:t>
      </w:r>
      <w:r>
        <w:rPr>
          <w:rFonts w:ascii="仿宋_GB2312" w:eastAsia="仿宋_GB2312" w:hAnsi="黑体" w:hint="eastAsia"/>
          <w:sz w:val="32"/>
          <w:szCs w:val="32"/>
        </w:rPr>
        <w:t>年12月31日，</w:t>
      </w:r>
      <w:r w:rsidR="00DD176D">
        <w:rPr>
          <w:rFonts w:ascii="仿宋_GB2312" w:eastAsia="仿宋_GB2312" w:hAnsi="黑体" w:cs="仿宋_GB2312" w:hint="eastAsia"/>
          <w:sz w:val="32"/>
          <w:szCs w:val="32"/>
        </w:rPr>
        <w:t>灵山中学</w:t>
      </w:r>
      <w:r>
        <w:rPr>
          <w:rFonts w:ascii="仿宋_GB2312" w:eastAsia="仿宋_GB2312" w:hAnsi="黑体" w:cs="仿宋_GB2312" w:hint="eastAsia"/>
          <w:sz w:val="32"/>
          <w:szCs w:val="32"/>
        </w:rPr>
        <w:t>共有车辆</w:t>
      </w:r>
      <w:r w:rsidR="00DD176D">
        <w:rPr>
          <w:rFonts w:ascii="仿宋_GB2312" w:eastAsia="仿宋_GB2312" w:hAnsi="黑体" w:cs="仿宋_GB2312" w:hint="eastAsia"/>
          <w:sz w:val="32"/>
          <w:szCs w:val="32"/>
        </w:rPr>
        <w:t>1辆。</w:t>
      </w:r>
    </w:p>
    <w:p w:rsidR="00262B66" w:rsidRDefault="00262B66" w:rsidP="00262B66">
      <w:pPr>
        <w:ind w:firstLineChars="200" w:firstLine="640"/>
        <w:rPr>
          <w:rFonts w:ascii="楷体" w:eastAsia="楷体" w:hAnsi="楷体"/>
          <w:sz w:val="32"/>
          <w:szCs w:val="32"/>
        </w:rPr>
      </w:pPr>
      <w:r>
        <w:rPr>
          <w:rFonts w:ascii="楷体" w:eastAsia="楷体" w:hAnsi="楷体" w:hint="eastAsia"/>
          <w:sz w:val="32"/>
          <w:szCs w:val="32"/>
        </w:rPr>
        <w:t>（</w:t>
      </w:r>
      <w:r w:rsidR="00DD176D">
        <w:rPr>
          <w:rFonts w:ascii="楷体" w:eastAsia="楷体" w:hAnsi="楷体" w:hint="eastAsia"/>
          <w:sz w:val="32"/>
          <w:szCs w:val="32"/>
        </w:rPr>
        <w:t>二</w:t>
      </w:r>
      <w:r>
        <w:rPr>
          <w:rFonts w:ascii="楷体" w:eastAsia="楷体" w:hAnsi="楷体" w:hint="eastAsia"/>
          <w:sz w:val="32"/>
          <w:szCs w:val="32"/>
        </w:rPr>
        <w:t>）绩效目标设置情况</w:t>
      </w:r>
    </w:p>
    <w:p w:rsidR="00262B66" w:rsidRDefault="00DD176D" w:rsidP="00262B66">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2021</w:t>
      </w:r>
      <w:r w:rsidR="00262B66">
        <w:rPr>
          <w:rFonts w:ascii="仿宋_GB2312" w:eastAsia="仿宋_GB2312" w:hAnsi="黑体" w:hint="eastAsia"/>
          <w:sz w:val="32"/>
          <w:szCs w:val="32"/>
        </w:rPr>
        <w:t>年</w:t>
      </w:r>
      <w:r>
        <w:rPr>
          <w:rFonts w:ascii="仿宋_GB2312" w:eastAsia="仿宋_GB2312" w:hAnsi="黑体" w:cs="仿宋_GB2312" w:hint="eastAsia"/>
          <w:sz w:val="32"/>
          <w:szCs w:val="32"/>
        </w:rPr>
        <w:t>灵山中学5</w:t>
      </w:r>
      <w:r w:rsidR="00262B66">
        <w:rPr>
          <w:rFonts w:ascii="仿宋_GB2312" w:eastAsia="仿宋_GB2312" w:hAnsi="黑体" w:cs="仿宋_GB2312" w:hint="eastAsia"/>
          <w:sz w:val="32"/>
          <w:szCs w:val="32"/>
        </w:rPr>
        <w:t>个项目实行绩效目标管理，涉及一般公共预算</w:t>
      </w:r>
      <w:r>
        <w:rPr>
          <w:rFonts w:ascii="仿宋_GB2312" w:eastAsia="仿宋_GB2312" w:hAnsi="黑体" w:cs="仿宋_GB2312" w:hint="eastAsia"/>
          <w:sz w:val="32"/>
          <w:szCs w:val="32"/>
        </w:rPr>
        <w:t>906.32</w:t>
      </w:r>
      <w:r w:rsidR="00262B66">
        <w:rPr>
          <w:rFonts w:ascii="仿宋_GB2312" w:eastAsia="仿宋_GB2312" w:hAnsi="黑体" w:hint="eastAsia"/>
          <w:sz w:val="32"/>
          <w:szCs w:val="32"/>
        </w:rPr>
        <w:t>万元。</w:t>
      </w:r>
    </w:p>
    <w:p w:rsidR="00262B66" w:rsidRDefault="00262B66" w:rsidP="00262B66">
      <w:pPr>
        <w:jc w:val="center"/>
        <w:rPr>
          <w:rFonts w:ascii="黑体" w:eastAsia="黑体" w:hAnsi="黑体"/>
          <w:sz w:val="32"/>
          <w:szCs w:val="32"/>
        </w:rPr>
      </w:pPr>
    </w:p>
    <w:p w:rsidR="00262B66" w:rsidRDefault="00262B66" w:rsidP="00262B66">
      <w:pPr>
        <w:jc w:val="left"/>
        <w:rPr>
          <w:rFonts w:ascii="仿宋_GB2312" w:eastAsia="仿宋_GB2312" w:hAnsi="宋体" w:cs="宋体"/>
          <w:color w:val="000000"/>
          <w:kern w:val="0"/>
          <w:sz w:val="32"/>
          <w:szCs w:val="30"/>
        </w:rPr>
      </w:pPr>
    </w:p>
    <w:p w:rsidR="00262B66" w:rsidRDefault="00262B66" w:rsidP="00262B66">
      <w:pPr>
        <w:jc w:val="center"/>
        <w:rPr>
          <w:rFonts w:ascii="黑体" w:eastAsia="黑体" w:hAnsi="黑体"/>
          <w:b/>
          <w:sz w:val="32"/>
          <w:szCs w:val="32"/>
        </w:rPr>
      </w:pPr>
      <w:r>
        <w:rPr>
          <w:rFonts w:ascii="黑体" w:eastAsia="黑体" w:hAnsi="黑体" w:hint="eastAsia"/>
          <w:b/>
          <w:sz w:val="32"/>
          <w:szCs w:val="32"/>
        </w:rPr>
        <w:t>第四部分  名词解释</w:t>
      </w:r>
    </w:p>
    <w:p w:rsidR="00262B66" w:rsidRDefault="00262B66" w:rsidP="00262B66">
      <w:pPr>
        <w:ind w:firstLineChars="200" w:firstLine="640"/>
        <w:jc w:val="left"/>
        <w:rPr>
          <w:rFonts w:ascii="仿宋_GB2312" w:eastAsia="仿宋_GB2312" w:cs="宋体"/>
          <w:bCs/>
          <w:color w:val="000000"/>
          <w:kern w:val="0"/>
          <w:sz w:val="32"/>
          <w:szCs w:val="32"/>
          <w:lang w:val="zh-CN"/>
        </w:rPr>
      </w:pP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二、事业收入：指事业单位开展专业业务活动及辅助活动取得的收入。</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三、经营收入：指事业单位在专业业务活动及其辅助活动之外开展非独立核算经营活动取得的收入。</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四、其他收入：指除上述“财政拨款收入”“事业收入”“经营收入”等以外的收入。</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五、年初结转和结余：指以前年度尚未完成、结转到本年按有关规定继续使用的资金。</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六、基本支出：指行政事业单位用于为保障其机构正常运转、完成日常工作任务而发生的人员支出和公用支出。   </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七、工资福利支出：反映单位开支的在职职工和编制外长期聘用人员的各类劳动报酬，以及为上述人员缴纳的各项</w:t>
      </w:r>
      <w:r>
        <w:rPr>
          <w:rFonts w:ascii="仿宋_GB2312" w:eastAsia="仿宋_GB2312" w:hAnsi="宋体" w:cs="宋体" w:hint="eastAsia"/>
          <w:color w:val="000000"/>
          <w:kern w:val="0"/>
          <w:sz w:val="32"/>
          <w:szCs w:val="30"/>
        </w:rPr>
        <w:lastRenderedPageBreak/>
        <w:t>社会保险费等。</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十、项目支出：指各部门、各单位为完成其特定的工作任务和事业发展目标所发生的支出。</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262B66" w:rsidRDefault="00262B66" w:rsidP="00262B6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十二、机关运行经费：为保障行政单位（含参照公务员法管理的事业单位）运行用于购买货物和服务的各项资金，</w:t>
      </w:r>
      <w:r>
        <w:rPr>
          <w:rFonts w:ascii="仿宋_GB2312" w:eastAsia="仿宋_GB2312" w:hAnsi="宋体" w:cs="宋体" w:hint="eastAsia"/>
          <w:color w:val="000000"/>
          <w:kern w:val="0"/>
          <w:sz w:val="32"/>
          <w:szCs w:val="30"/>
        </w:rPr>
        <w:lastRenderedPageBreak/>
        <w:t>包括办公及印刷费、邮电费、差旅费、会议费、日常维修费、专用材料及一般设备购置费、办公用房水电费、办公用房取暖费、办公用房物业管理费、公务用车运行维护费以及其他费用。</w:t>
      </w:r>
    </w:p>
    <w:p w:rsidR="0040289E" w:rsidRDefault="0040289E"/>
    <w:sectPr w:rsidR="0040289E" w:rsidSect="00402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28D" w:rsidRDefault="00A0128D" w:rsidP="00A67E98">
      <w:r>
        <w:separator/>
      </w:r>
    </w:p>
  </w:endnote>
  <w:endnote w:type="continuationSeparator" w:id="0">
    <w:p w:rsidR="00A0128D" w:rsidRDefault="00A0128D" w:rsidP="00A67E9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28D" w:rsidRDefault="00A0128D" w:rsidP="00A67E98">
      <w:r>
        <w:separator/>
      </w:r>
    </w:p>
  </w:footnote>
  <w:footnote w:type="continuationSeparator" w:id="0">
    <w:p w:rsidR="00A0128D" w:rsidRDefault="00A0128D" w:rsidP="00A67E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0F6734D"/>
    <w:multiLevelType w:val="multilevel"/>
    <w:tmpl w:val="10F6734D"/>
    <w:lvl w:ilvl="0">
      <w:start w:val="1"/>
      <w:numFmt w:val="japaneseCounting"/>
      <w:lvlText w:val="（%1）"/>
      <w:lvlJc w:val="left"/>
      <w:pPr>
        <w:ind w:left="2640" w:hanging="108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abstractNum w:abstractNumId="2">
    <w:nsid w:val="2E0F23F2"/>
    <w:multiLevelType w:val="multilevel"/>
    <w:tmpl w:val="2E0F23F2"/>
    <w:lvl w:ilvl="0">
      <w:start w:val="1"/>
      <w:numFmt w:val="decimal"/>
      <w:lvlText w:val="%1."/>
      <w:lvlJc w:val="left"/>
      <w:pPr>
        <w:ind w:left="1160" w:hanging="360"/>
      </w:pPr>
      <w:rPr>
        <w:rFonts w:hint="default"/>
      </w:rPr>
    </w:lvl>
    <w:lvl w:ilvl="1" w:tentative="1">
      <w:start w:val="1"/>
      <w:numFmt w:val="lowerLetter"/>
      <w:lvlText w:val="%2)"/>
      <w:lvlJc w:val="left"/>
      <w:pPr>
        <w:ind w:left="1640" w:hanging="420"/>
      </w:pPr>
    </w:lvl>
    <w:lvl w:ilvl="2" w:tentative="1">
      <w:start w:val="1"/>
      <w:numFmt w:val="lowerRoman"/>
      <w:lvlText w:val="%3."/>
      <w:lvlJc w:val="right"/>
      <w:pPr>
        <w:ind w:left="2060" w:hanging="420"/>
      </w:pPr>
    </w:lvl>
    <w:lvl w:ilvl="3" w:tentative="1">
      <w:start w:val="1"/>
      <w:numFmt w:val="decimal"/>
      <w:lvlText w:val="%4."/>
      <w:lvlJc w:val="left"/>
      <w:pPr>
        <w:ind w:left="2480" w:hanging="420"/>
      </w:pPr>
    </w:lvl>
    <w:lvl w:ilvl="4" w:tentative="1">
      <w:start w:val="1"/>
      <w:numFmt w:val="lowerLetter"/>
      <w:lvlText w:val="%5)"/>
      <w:lvlJc w:val="left"/>
      <w:pPr>
        <w:ind w:left="2900" w:hanging="420"/>
      </w:pPr>
    </w:lvl>
    <w:lvl w:ilvl="5" w:tentative="1">
      <w:start w:val="1"/>
      <w:numFmt w:val="lowerRoman"/>
      <w:lvlText w:val="%6."/>
      <w:lvlJc w:val="right"/>
      <w:pPr>
        <w:ind w:left="3320" w:hanging="420"/>
      </w:pPr>
    </w:lvl>
    <w:lvl w:ilvl="6" w:tentative="1">
      <w:start w:val="1"/>
      <w:numFmt w:val="decimal"/>
      <w:lvlText w:val="%7."/>
      <w:lvlJc w:val="left"/>
      <w:pPr>
        <w:ind w:left="3740" w:hanging="420"/>
      </w:pPr>
    </w:lvl>
    <w:lvl w:ilvl="7" w:tentative="1">
      <w:start w:val="1"/>
      <w:numFmt w:val="lowerLetter"/>
      <w:lvlText w:val="%8)"/>
      <w:lvlJc w:val="left"/>
      <w:pPr>
        <w:ind w:left="4160" w:hanging="420"/>
      </w:pPr>
    </w:lvl>
    <w:lvl w:ilvl="8" w:tentative="1">
      <w:start w:val="1"/>
      <w:numFmt w:val="lowerRoman"/>
      <w:lvlText w:val="%9."/>
      <w:lvlJc w:val="right"/>
      <w:pPr>
        <w:ind w:left="4580" w:hanging="420"/>
      </w:pPr>
    </w:lvl>
  </w:abstractNum>
  <w:abstractNum w:abstractNumId="3">
    <w:nsid w:val="36023204"/>
    <w:multiLevelType w:val="multilevel"/>
    <w:tmpl w:val="36023204"/>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4C9A6287"/>
    <w:multiLevelType w:val="multilevel"/>
    <w:tmpl w:val="4C9A6287"/>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6"/>
  </w:num>
  <w:num w:numId="3">
    <w:abstractNumId w:val="3"/>
  </w:num>
  <w:num w:numId="4">
    <w:abstractNumId w:val="1"/>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2B66"/>
    <w:rsid w:val="000A6A58"/>
    <w:rsid w:val="000B69DA"/>
    <w:rsid w:val="00262B66"/>
    <w:rsid w:val="002B6BF0"/>
    <w:rsid w:val="003415B1"/>
    <w:rsid w:val="0040289E"/>
    <w:rsid w:val="0042214A"/>
    <w:rsid w:val="00691AFD"/>
    <w:rsid w:val="007954F6"/>
    <w:rsid w:val="008D5944"/>
    <w:rsid w:val="00943EA0"/>
    <w:rsid w:val="00955CF6"/>
    <w:rsid w:val="00A0128D"/>
    <w:rsid w:val="00A67E98"/>
    <w:rsid w:val="00B00767"/>
    <w:rsid w:val="00B637F6"/>
    <w:rsid w:val="00C337DF"/>
    <w:rsid w:val="00DD176D"/>
    <w:rsid w:val="00DE2A82"/>
    <w:rsid w:val="00F251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B66"/>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62B66"/>
    <w:pPr>
      <w:ind w:firstLineChars="200" w:firstLine="420"/>
    </w:pPr>
  </w:style>
  <w:style w:type="paragraph" w:styleId="a3">
    <w:name w:val="header"/>
    <w:basedOn w:val="a"/>
    <w:link w:val="Char"/>
    <w:uiPriority w:val="99"/>
    <w:semiHidden/>
    <w:unhideWhenUsed/>
    <w:rsid w:val="00A67E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7E98"/>
    <w:rPr>
      <w:rFonts w:ascii="Calibri" w:eastAsia="宋体" w:hAnsi="Calibri" w:cs="黑体"/>
      <w:sz w:val="18"/>
      <w:szCs w:val="18"/>
    </w:rPr>
  </w:style>
  <w:style w:type="paragraph" w:styleId="a4">
    <w:name w:val="footer"/>
    <w:basedOn w:val="a"/>
    <w:link w:val="Char0"/>
    <w:uiPriority w:val="99"/>
    <w:semiHidden/>
    <w:unhideWhenUsed/>
    <w:rsid w:val="00A67E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7E98"/>
    <w:rPr>
      <w:rFonts w:ascii="Calibri" w:eastAsia="宋体" w:hAnsi="Calibri" w:cs="黑体"/>
      <w:sz w:val="18"/>
      <w:szCs w:val="18"/>
    </w:rPr>
  </w:style>
  <w:style w:type="paragraph" w:styleId="a5">
    <w:name w:val="List Paragraph"/>
    <w:basedOn w:val="a"/>
    <w:uiPriority w:val="34"/>
    <w:qFormat/>
    <w:rsid w:val="00DE2A8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2021-04-09T14:29:00Z</dcterms:created>
  <dcterms:modified xsi:type="dcterms:W3CDTF">2022-09-03T10:33:00Z</dcterms:modified>
</cp:coreProperties>
</file>