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sz w:val="24"/>
          <w:szCs w:val="24"/>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华文中宋" w:hAnsi="华文中宋" w:eastAsia="华文中宋" w:cs="华文中宋"/>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海口</w:t>
      </w:r>
      <w:r>
        <w:rPr>
          <w:rFonts w:hint="eastAsia" w:ascii="方正小标宋简体" w:hAnsi="方正小标宋简体" w:eastAsia="方正小标宋简体" w:cs="方正小标宋简体"/>
          <w:color w:val="auto"/>
          <w:sz w:val="36"/>
          <w:szCs w:val="36"/>
        </w:rPr>
        <w:t>市义务教育</w:t>
      </w:r>
      <w:r>
        <w:rPr>
          <w:rFonts w:hint="eastAsia" w:ascii="方正小标宋简体" w:hAnsi="方正小标宋简体" w:eastAsia="方正小标宋简体" w:cs="方正小标宋简体"/>
          <w:color w:val="auto"/>
          <w:sz w:val="36"/>
          <w:szCs w:val="36"/>
          <w:lang w:eastAsia="zh-CN"/>
        </w:rPr>
        <w:t>阶段政策性优待办理程序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一、网上报名。网上申请学位7月21日</w:t>
      </w:r>
      <w:r>
        <w:rPr>
          <w:rFonts w:hint="eastAsia" w:ascii="仿宋_GB2312" w:eastAsia="仿宋_GB2312" w:cs="仿宋_GB2312"/>
          <w:color w:val="auto"/>
          <w:sz w:val="32"/>
          <w:szCs w:val="32"/>
          <w:lang w:val="en-US" w:eastAsia="zh"/>
        </w:rPr>
        <w:t>12</w:t>
      </w:r>
      <w:r>
        <w:rPr>
          <w:rFonts w:hint="eastAsia" w:ascii="仿宋_GB2312" w:eastAsia="仿宋_GB2312" w:cs="仿宋_GB2312"/>
          <w:color w:val="auto"/>
          <w:sz w:val="32"/>
          <w:szCs w:val="32"/>
          <w:lang w:val="en-US" w:eastAsia="zh-CN"/>
        </w:rPr>
        <w:t>时至28日12时。所有符合教育优待政策的适龄儿童少年须在规定时间内登录“海口市中小学新生入学服务平台”申请学位。</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二、资格审核。7月24日前，教育优待对象</w:t>
      </w:r>
      <w:r>
        <w:rPr>
          <w:rFonts w:hint="eastAsia" w:ascii="仿宋_GB2312" w:eastAsia="仿宋_GB2312" w:cs="仿宋_GB2312"/>
          <w:color w:val="auto"/>
          <w:sz w:val="32"/>
          <w:szCs w:val="32"/>
        </w:rPr>
        <w:t>向</w:t>
      </w:r>
      <w:r>
        <w:rPr>
          <w:rFonts w:hint="eastAsia" w:ascii="仿宋_GB2312" w:eastAsia="仿宋_GB2312" w:cs="仿宋_GB2312"/>
          <w:color w:val="auto"/>
          <w:sz w:val="32"/>
          <w:szCs w:val="32"/>
          <w:lang w:eastAsia="zh-CN"/>
        </w:rPr>
        <w:t>受理</w:t>
      </w:r>
      <w:r>
        <w:rPr>
          <w:rFonts w:hint="eastAsia" w:ascii="仿宋_GB2312" w:eastAsia="仿宋_GB2312" w:cs="仿宋_GB2312"/>
          <w:color w:val="auto"/>
          <w:sz w:val="32"/>
          <w:szCs w:val="32"/>
        </w:rPr>
        <w:t>单位提出申</w:t>
      </w:r>
      <w:r>
        <w:rPr>
          <w:rFonts w:hint="eastAsia" w:ascii="仿宋_GB2312" w:eastAsia="仿宋_GB2312" w:cs="仿宋_GB2312"/>
          <w:color w:val="auto"/>
          <w:sz w:val="32"/>
          <w:szCs w:val="32"/>
          <w:lang w:eastAsia="zh-CN"/>
        </w:rPr>
        <w:t>请，并按受理单位要求提供相关材料</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受理单位依</w:t>
      </w:r>
      <w:r>
        <w:rPr>
          <w:rFonts w:hint="eastAsia" w:ascii="仿宋_GB2312" w:eastAsia="仿宋_GB2312" w:cs="仿宋_GB2312"/>
          <w:color w:val="auto"/>
          <w:sz w:val="32"/>
          <w:szCs w:val="32"/>
        </w:rPr>
        <w:t>照</w:t>
      </w:r>
      <w:r>
        <w:rPr>
          <w:rFonts w:hint="eastAsia" w:ascii="仿宋_GB2312" w:eastAsia="仿宋_GB2312" w:cs="仿宋_GB2312"/>
          <w:color w:val="auto"/>
          <w:sz w:val="32"/>
          <w:szCs w:val="32"/>
          <w:lang w:eastAsia="zh-CN"/>
        </w:rPr>
        <w:t>国家、省市有关</w:t>
      </w:r>
      <w:r>
        <w:rPr>
          <w:rFonts w:hint="eastAsia" w:ascii="仿宋_GB2312" w:eastAsia="仿宋_GB2312" w:cs="仿宋_GB2312"/>
          <w:color w:val="auto"/>
          <w:sz w:val="32"/>
          <w:szCs w:val="32"/>
        </w:rPr>
        <w:t>政策进行审核，将</w:t>
      </w:r>
      <w:r>
        <w:rPr>
          <w:rFonts w:hint="eastAsia" w:ascii="仿宋_GB2312" w:eastAsia="仿宋_GB2312" w:cs="仿宋_GB2312"/>
          <w:color w:val="auto"/>
          <w:sz w:val="32"/>
          <w:szCs w:val="32"/>
          <w:lang w:eastAsia="zh-CN"/>
        </w:rPr>
        <w:t>审核通过</w:t>
      </w:r>
      <w:r>
        <w:rPr>
          <w:rFonts w:hint="eastAsia" w:ascii="仿宋_GB2312" w:eastAsia="仿宋_GB2312" w:cs="仿宋_GB2312"/>
          <w:color w:val="auto"/>
          <w:sz w:val="32"/>
          <w:szCs w:val="32"/>
        </w:rPr>
        <w:t>名单制成名册</w:t>
      </w:r>
      <w:r>
        <w:rPr>
          <w:rFonts w:hint="eastAsia" w:ascii="仿宋_GB2312" w:eastAsia="仿宋_GB2312" w:cs="仿宋_GB2312"/>
          <w:color w:val="auto"/>
          <w:sz w:val="32"/>
          <w:szCs w:val="32"/>
          <w:lang w:eastAsia="zh-CN"/>
        </w:rPr>
        <w:t>并在</w:t>
      </w:r>
      <w:r>
        <w:rPr>
          <w:rFonts w:hint="eastAsia" w:ascii="仿宋_GB2312" w:eastAsia="仿宋_GB2312" w:cs="仿宋_GB2312"/>
          <w:color w:val="auto"/>
          <w:sz w:val="32"/>
          <w:szCs w:val="32"/>
          <w:lang w:val="en-US" w:eastAsia="zh-CN"/>
        </w:rPr>
        <w:t>7月24日前</w:t>
      </w:r>
      <w:r>
        <w:rPr>
          <w:rFonts w:hint="eastAsia" w:ascii="仿宋_GB2312" w:eastAsia="仿宋_GB2312" w:cs="仿宋_GB2312"/>
          <w:color w:val="auto"/>
          <w:sz w:val="32"/>
          <w:szCs w:val="32"/>
        </w:rPr>
        <w:t>送</w:t>
      </w:r>
      <w:r>
        <w:rPr>
          <w:rFonts w:hint="eastAsia" w:ascii="仿宋_GB2312" w:eastAsia="仿宋_GB2312" w:cs="仿宋_GB2312"/>
          <w:color w:val="auto"/>
          <w:sz w:val="32"/>
          <w:szCs w:val="32"/>
          <w:lang w:eastAsia="zh-CN"/>
        </w:rPr>
        <w:t>至</w:t>
      </w:r>
      <w:r>
        <w:rPr>
          <w:rFonts w:hint="eastAsia" w:ascii="仿宋_GB2312" w:eastAsia="仿宋_GB2312" w:cs="仿宋_GB2312"/>
          <w:color w:val="auto"/>
          <w:sz w:val="32"/>
          <w:szCs w:val="32"/>
        </w:rPr>
        <w:t>市</w:t>
      </w:r>
      <w:r>
        <w:rPr>
          <w:rFonts w:hint="eastAsia" w:ascii="仿宋_GB2312" w:eastAsia="仿宋_GB2312" w:cs="仿宋_GB2312"/>
          <w:color w:val="auto"/>
          <w:sz w:val="32"/>
          <w:szCs w:val="32"/>
          <w:lang w:eastAsia="zh-CN"/>
        </w:rPr>
        <w:t>、区</w:t>
      </w:r>
      <w:r>
        <w:rPr>
          <w:rFonts w:hint="eastAsia" w:ascii="仿宋_GB2312" w:eastAsia="仿宋_GB2312" w:cs="仿宋_GB2312"/>
          <w:color w:val="auto"/>
          <w:sz w:val="32"/>
          <w:szCs w:val="32"/>
        </w:rPr>
        <w:t>教育</w:t>
      </w:r>
      <w:r>
        <w:rPr>
          <w:rFonts w:hint="eastAsia" w:ascii="仿宋_GB2312" w:eastAsia="仿宋_GB2312" w:cs="仿宋_GB2312"/>
          <w:color w:val="auto"/>
          <w:sz w:val="32"/>
          <w:szCs w:val="32"/>
          <w:lang w:eastAsia="zh-CN"/>
        </w:rPr>
        <w:t>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三、统筹入学。市、区教育局</w:t>
      </w:r>
      <w:r>
        <w:rPr>
          <w:rFonts w:hint="eastAsia" w:ascii="仿宋_GB2312" w:eastAsia="仿宋_GB2312" w:cs="仿宋_GB2312"/>
          <w:color w:val="auto"/>
          <w:sz w:val="32"/>
          <w:szCs w:val="32"/>
        </w:rPr>
        <w:t>按照政策</w:t>
      </w:r>
      <w:r>
        <w:rPr>
          <w:rFonts w:hint="eastAsia" w:ascii="仿宋_GB2312" w:eastAsia="仿宋_GB2312" w:cs="仿宋_GB2312"/>
          <w:color w:val="auto"/>
          <w:sz w:val="32"/>
          <w:szCs w:val="32"/>
          <w:lang w:val="en-US" w:eastAsia="zh-CN"/>
        </w:rPr>
        <w:t>于8月11日前</w:t>
      </w:r>
      <w:r>
        <w:rPr>
          <w:rFonts w:hint="eastAsia" w:ascii="仿宋_GB2312" w:eastAsia="仿宋_GB2312" w:cs="仿宋_GB2312"/>
          <w:color w:val="auto"/>
          <w:sz w:val="32"/>
          <w:szCs w:val="32"/>
          <w:lang w:eastAsia="zh-CN"/>
        </w:rPr>
        <w:t>将优待对象名单发至相关学校，保障其</w:t>
      </w:r>
      <w:r>
        <w:rPr>
          <w:rFonts w:hint="eastAsia" w:ascii="仿宋_GB2312" w:eastAsia="仿宋_GB2312" w:cs="仿宋_GB2312"/>
          <w:color w:val="auto"/>
          <w:sz w:val="32"/>
          <w:szCs w:val="32"/>
        </w:rPr>
        <w:t>入学。</w:t>
      </w:r>
    </w:p>
    <w:tbl>
      <w:tblPr>
        <w:tblStyle w:val="3"/>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15"/>
        <w:gridCol w:w="3651"/>
        <w:gridCol w:w="1189"/>
        <w:gridCol w:w="125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序号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优待类别</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政策依据</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受理单位</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详细地址</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黑体"/>
                <w:i w:val="0"/>
                <w:color w:val="auto"/>
                <w:kern w:val="0"/>
                <w:sz w:val="24"/>
                <w:szCs w:val="24"/>
                <w:lang w:val="en-US" w:eastAsia="zh-CN" w:bidi="ar-SA"/>
              </w:rPr>
            </w:pPr>
            <w:r>
              <w:rPr>
                <w:rFonts w:hint="eastAsia" w:ascii="黑体" w:hAnsi="黑体" w:eastAsia="黑体" w:cs="黑体"/>
                <w:i w:val="0"/>
                <w:color w:val="auto"/>
                <w:kern w:val="0"/>
                <w:sz w:val="24"/>
                <w:szCs w:val="24"/>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exac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军人子女</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海南省军区</w:t>
            </w:r>
            <w:r>
              <w:rPr>
                <w:rFonts w:hint="eastAsia" w:ascii="宋体" w:hAnsi="宋体" w:cs="宋体"/>
                <w:color w:val="auto"/>
                <w:sz w:val="24"/>
                <w:szCs w:val="24"/>
                <w:highlight w:val="none"/>
                <w:lang w:eastAsia="zh-CN"/>
              </w:rPr>
              <w:t>政治部</w:t>
            </w:r>
            <w:r>
              <w:rPr>
                <w:rFonts w:hint="eastAsia" w:ascii="宋体" w:hAnsi="宋体" w:eastAsia="宋体" w:cs="宋体"/>
                <w:color w:val="auto"/>
                <w:sz w:val="24"/>
                <w:szCs w:val="24"/>
                <w:highlight w:val="none"/>
                <w:lang w:eastAsia="zh-CN"/>
              </w:rPr>
              <w:t>海南省教育厅</w:t>
            </w:r>
            <w:r>
              <w:rPr>
                <w:rFonts w:hint="eastAsia" w:ascii="宋体" w:hAnsi="宋体" w:eastAsia="宋体" w:cs="宋体"/>
                <w:color w:val="auto"/>
                <w:sz w:val="24"/>
                <w:szCs w:val="24"/>
                <w:highlight w:val="none"/>
              </w:rPr>
              <w:t>《关于印发《海南省军人子女教育优待办法》的通知》(政干〔2013〕33号)</w:t>
            </w:r>
          </w:p>
        </w:tc>
        <w:tc>
          <w:tcPr>
            <w:tcW w:w="118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海口警备区政治工作处</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海南省海口市龙华区海秀中路52号</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66573022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exac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公安英烈和因公牺牲伤残公安民警子女</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民政部等九部门</w:t>
            </w:r>
            <w:r>
              <w:rPr>
                <w:rFonts w:hint="eastAsia" w:ascii="宋体" w:hAnsi="宋体" w:eastAsia="宋体" w:cs="宋体"/>
                <w:color w:val="auto"/>
                <w:sz w:val="24"/>
                <w:szCs w:val="24"/>
                <w:highlight w:val="none"/>
              </w:rPr>
              <w:t>关于印发《人民警察抚恤优待办法》的通知（民发〔2014〕101号）</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公安部</w:t>
            </w:r>
            <w:r>
              <w:rPr>
                <w:rFonts w:hint="eastAsia" w:ascii="宋体" w:hAnsi="宋体" w:cs="宋体"/>
                <w:color w:val="auto"/>
                <w:sz w:val="24"/>
                <w:szCs w:val="24"/>
                <w:highlight w:val="none"/>
                <w:lang w:eastAsia="zh-CN"/>
              </w:rPr>
              <w:t>教育部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关于进一步加强和改进公安英烈和因公牺牲伤残公安民警子女优待工作的通知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（公政治[2018]27号）</w:t>
            </w:r>
          </w:p>
        </w:tc>
        <w:tc>
          <w:tcPr>
            <w:tcW w:w="118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海口</w:t>
            </w:r>
            <w:r>
              <w:rPr>
                <w:rFonts w:hint="eastAsia" w:ascii="宋体" w:hAnsi="宋体" w:eastAsia="宋体" w:cs="宋体"/>
                <w:color w:val="auto"/>
                <w:sz w:val="24"/>
                <w:szCs w:val="24"/>
                <w:highlight w:val="none"/>
                <w:lang w:eastAsia="zh-CN"/>
              </w:rPr>
              <w:t>市公安局政治部</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海口市秀英区长滨东三街2号</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31652031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国家综合性消防救援队伍人员及其子女</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应急管理部教育部《</w:t>
            </w:r>
            <w:r>
              <w:rPr>
                <w:rFonts w:hint="eastAsia" w:ascii="宋体" w:hAnsi="宋体" w:eastAsia="宋体" w:cs="宋体"/>
                <w:color w:val="auto"/>
                <w:sz w:val="24"/>
                <w:szCs w:val="24"/>
                <w:highlight w:val="none"/>
              </w:rPr>
              <w:t>关于做好国家综合性消防救援队伍人员及其子女教育优待工作的通知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（应急〔2019〕37号）</w:t>
            </w:r>
          </w:p>
        </w:tc>
        <w:tc>
          <w:tcPr>
            <w:tcW w:w="118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海口</w:t>
            </w:r>
            <w:r>
              <w:rPr>
                <w:rFonts w:hint="eastAsia" w:ascii="宋体" w:hAnsi="宋体" w:eastAsia="宋体" w:cs="宋体"/>
                <w:color w:val="auto"/>
                <w:sz w:val="24"/>
                <w:szCs w:val="24"/>
                <w:highlight w:val="none"/>
                <w:lang w:eastAsia="zh-CN"/>
              </w:rPr>
              <w:t>市消防支队</w:t>
            </w:r>
            <w:r>
              <w:rPr>
                <w:rFonts w:hint="eastAsia" w:ascii="宋体" w:hAnsi="宋体" w:cs="宋体"/>
                <w:color w:val="auto"/>
                <w:sz w:val="24"/>
                <w:szCs w:val="24"/>
                <w:highlight w:val="none"/>
                <w:lang w:eastAsia="zh-CN"/>
              </w:rPr>
              <w:t>政治部人事处</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海口市琼山区兴丹路</w:t>
            </w:r>
            <w:r>
              <w:rPr>
                <w:rFonts w:hint="eastAsia" w:ascii="宋体" w:hAnsi="宋体" w:cs="宋体"/>
                <w:color w:val="auto"/>
                <w:sz w:val="24"/>
                <w:szCs w:val="24"/>
                <w:highlight w:val="none"/>
                <w:lang w:val="en-US" w:eastAsia="zh-CN"/>
              </w:rPr>
              <w:t>2号</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65230023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1"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高层次人才子女</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海南省教育厅</w:t>
            </w:r>
            <w:r>
              <w:rPr>
                <w:rFonts w:hint="eastAsia" w:ascii="宋体" w:hAnsi="宋体" w:cs="宋体"/>
                <w:color w:val="auto"/>
                <w:sz w:val="24"/>
                <w:szCs w:val="24"/>
                <w:highlight w:val="none"/>
                <w:lang w:eastAsia="zh-CN"/>
              </w:rPr>
              <w:t>海南省人力资源和社会保障厅</w:t>
            </w:r>
            <w:r>
              <w:rPr>
                <w:rFonts w:hint="eastAsia" w:ascii="宋体" w:hAnsi="宋体" w:eastAsia="宋体" w:cs="宋体"/>
                <w:color w:val="auto"/>
                <w:sz w:val="24"/>
                <w:szCs w:val="24"/>
                <w:highlight w:val="none"/>
                <w:lang w:eastAsia="zh-CN"/>
              </w:rPr>
              <w:t>《关于印发《海南省高层次人才子女入学实施办法(试行)》的通知》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琼教基</w:t>
            </w: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中共海口市委海口市人民政府关于印发《海口市促进人才发展若干措施》的通知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海委〔2018〕110 号 </w:t>
            </w:r>
            <w:r>
              <w:rPr>
                <w:rFonts w:hint="eastAsia" w:ascii="宋体" w:hAnsi="宋体" w:eastAsia="宋体" w:cs="宋体"/>
                <w:color w:val="auto"/>
                <w:sz w:val="24"/>
                <w:szCs w:val="24"/>
                <w:highlight w:val="none"/>
                <w:lang w:eastAsia="zh-CN"/>
              </w:rPr>
              <w:t>）</w:t>
            </w:r>
          </w:p>
        </w:tc>
        <w:tc>
          <w:tcPr>
            <w:tcW w:w="118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海口市教育局审批办</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eastAsia="zh-CN"/>
              </w:rPr>
              <w:t>（直接在入学服务平台上提交材料）</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海口市</w:t>
            </w:r>
            <w:r>
              <w:rPr>
                <w:rFonts w:hint="eastAsia" w:ascii="宋体" w:hAnsi="宋体" w:eastAsia="宋体" w:cs="宋体"/>
                <w:color w:val="auto"/>
                <w:sz w:val="24"/>
                <w:szCs w:val="24"/>
                <w:highlight w:val="none"/>
                <w:lang w:val="en-US" w:eastAsia="zh-CN"/>
              </w:rPr>
              <w:t>滨海</w:t>
            </w:r>
            <w:r>
              <w:rPr>
                <w:rFonts w:hint="eastAsia" w:ascii="宋体" w:hAnsi="宋体" w:eastAsia="宋体" w:cs="宋体"/>
                <w:color w:val="auto"/>
                <w:sz w:val="24"/>
                <w:szCs w:val="24"/>
                <w:highlight w:val="none"/>
              </w:rPr>
              <w:t>公园路1号海口市民游客中心负一楼</w:t>
            </w:r>
          </w:p>
        </w:tc>
        <w:tc>
          <w:tcPr>
            <w:tcW w:w="1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68526732</w:t>
            </w:r>
          </w:p>
        </w:tc>
      </w:tr>
    </w:tbl>
    <w:p>
      <w:pPr>
        <w:rPr>
          <w:rFonts w:hint="eastAsia"/>
          <w:lang w:eastAsia="zh-CN"/>
        </w:rPr>
      </w:pPr>
    </w:p>
    <w:sectPr>
      <w:pgSz w:w="11906" w:h="16838"/>
      <w:pgMar w:top="127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E1273-B134-4AA5-9DB8-88D3F694F2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33692F-1FD3-40A4-8119-AD731A6D231D}"/>
  </w:font>
  <w:font w:name="仿宋_GB2312">
    <w:altName w:val="仿宋"/>
    <w:panose1 w:val="02010609030101010101"/>
    <w:charset w:val="86"/>
    <w:family w:val="modern"/>
    <w:pitch w:val="default"/>
    <w:sig w:usb0="00000000" w:usb1="00000000" w:usb2="00000000" w:usb3="00000000" w:csb0="00040000" w:csb1="00000000"/>
    <w:embedRegular r:id="rId3" w:fontKey="{7426BA75-2645-469B-A690-4427D3D266A2}"/>
  </w:font>
  <w:font w:name="华文中宋">
    <w:panose1 w:val="02010600040101010101"/>
    <w:charset w:val="86"/>
    <w:family w:val="auto"/>
    <w:pitch w:val="default"/>
    <w:sig w:usb0="00000287" w:usb1="080F0000" w:usb2="00000000" w:usb3="00000000" w:csb0="0004009F" w:csb1="DFD70000"/>
    <w:embedRegular r:id="rId4" w:fontKey="{5758D9C4-53B1-4BD8-9C36-8413126C50AC}"/>
  </w:font>
  <w:font w:name="方正小标宋简体">
    <w:panose1 w:val="02000000000000000000"/>
    <w:charset w:val="86"/>
    <w:family w:val="auto"/>
    <w:pitch w:val="default"/>
    <w:sig w:usb0="00000001" w:usb1="08000000" w:usb2="00000000" w:usb3="00000000" w:csb0="00040000" w:csb1="00000000"/>
    <w:embedRegular r:id="rId5" w:fontKey="{96551CC6-D680-4172-A119-CBD33D6886B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YzQyMmZjYjdhNjU2YzM4YTQyYWJjZjNlYmU3MDkifQ=="/>
  </w:docVars>
  <w:rsids>
    <w:rsidRoot w:val="6D392CFA"/>
    <w:rsid w:val="1A517B82"/>
    <w:rsid w:val="500C6EE1"/>
    <w:rsid w:val="6D39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660" w:lineRule="exact"/>
    </w:pPr>
    <w:rPr>
      <w:rFonts w:ascii="仿宋_GB2312" w:eastAsia="仿宋_GB231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2023-07-21T04:34:00Z</dcterms:created>
  <dc:creator>何竹</dc:creator>
  <cp:lastModifiedBy>何竹</cp:lastModifiedBy>
  <dcterms:modified xsi:type="dcterms:W3CDTF">2023-07-21T04:41:30Z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3ADB914EE5B545FC88B38785A23EF054_11</vt:lpwstr>
  </property>
</Properties>
</file>