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color w:val="000000"/>
          <w:lang w:eastAsia="zh-CN"/>
        </w:rPr>
      </w:pPr>
      <w:r>
        <w:rPr>
          <w:rFonts w:hint="eastAsia" w:ascii="黑体" w:hAnsi="黑体" w:eastAsia="黑体" w:cs="仿宋_GB2312"/>
          <w:color w:val="000000"/>
          <w:sz w:val="28"/>
          <w:szCs w:val="28"/>
        </w:rPr>
        <w:t>附</w:t>
      </w:r>
      <w:r>
        <w:rPr>
          <w:rFonts w:hint="eastAsia" w:ascii="黑体" w:hAnsi="黑体" w:eastAsia="黑体" w:cs="仿宋_GB2312"/>
          <w:color w:val="000000"/>
          <w:sz w:val="28"/>
          <w:szCs w:val="28"/>
          <w:lang w:eastAsia="zh-CN"/>
        </w:rPr>
        <w:t>表</w:t>
      </w:r>
      <w:r>
        <w:rPr>
          <w:rFonts w:hint="eastAsia" w:ascii="黑体" w:hAnsi="黑体" w:eastAsia="黑体" w:cs="仿宋_GB2312"/>
          <w:color w:val="000000"/>
          <w:sz w:val="28"/>
          <w:szCs w:val="28"/>
        </w:rPr>
        <w:t>1</w:t>
      </w:r>
      <w:r>
        <w:rPr>
          <w:rFonts w:hint="eastAsia" w:ascii="黑体" w:hAnsi="黑体" w:eastAsia="黑体" w:cs="仿宋_GB2312"/>
          <w:color w:val="000000"/>
          <w:sz w:val="28"/>
          <w:szCs w:val="28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海口市202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年普通高中学校招生计划表</w:t>
      </w:r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6"/>
        <w:gridCol w:w="598"/>
        <w:gridCol w:w="517"/>
        <w:gridCol w:w="587"/>
        <w:gridCol w:w="624"/>
        <w:gridCol w:w="580"/>
        <w:gridCol w:w="520"/>
        <w:gridCol w:w="554"/>
        <w:gridCol w:w="590"/>
        <w:gridCol w:w="8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学校名称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普通招生人数</w:t>
            </w:r>
          </w:p>
        </w:tc>
        <w:tc>
          <w:tcPr>
            <w:tcW w:w="39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普通招生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中外合作办学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7" w:hRule="atLeast"/>
          <w:jc w:val="center"/>
        </w:trPr>
        <w:tc>
          <w:tcPr>
            <w:tcW w:w="34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全省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统招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本市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统招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非本市户籍本市学籍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自主招生（含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特长生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指标到校生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_GB2312"/>
                <w:b/>
                <w:color w:val="000000"/>
                <w:sz w:val="21"/>
                <w:szCs w:val="21"/>
                <w:lang w:eastAsia="zh-CN"/>
              </w:rPr>
              <w:t>单列计划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bidi="ar"/>
              </w:rPr>
              <w:t>民办公费生</w:t>
            </w:r>
          </w:p>
        </w:tc>
        <w:tc>
          <w:tcPr>
            <w:tcW w:w="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海南华侨中学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572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海口市第一中学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521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567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海口实验中学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316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海口市第四中学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321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351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海口市琼山中学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425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459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北京师范大学海口附属学校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600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234 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海口市第二中学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774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海口市长流中学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432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海口海港学校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海口市琼山华侨中学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海口市灵山中学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上海世外附属海口学校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417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中国人民大学附属中学海口实验学校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200 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"/>
              </w:rPr>
              <w:t>120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"/>
              </w:rPr>
              <w:t>10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海南枫叶国际学校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413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海口景山学校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390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海南昌茂花园学校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610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990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631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海南海政学校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314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华海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海口山高高级实验中学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735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嘉勋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643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观澜湖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华侨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615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海口黄冈金盘学校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624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海口绿城实验学校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550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海南博雅中学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北京大学附属中学海口学校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420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海口滨江高级中学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海口市罗牛山学校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366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海南观澜湖双优实验学校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海南寰岛高级中学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460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海口哈罗礼德学校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</w:tr>
    </w:tbl>
    <w:p>
      <w:pPr>
        <w:spacing w:line="480" w:lineRule="exact"/>
        <w:ind w:firstLine="412" w:firstLineChars="200"/>
        <w:rPr>
          <w:rFonts w:hint="eastAsia" w:ascii="黑体" w:hAnsi="黑体" w:eastAsia="宋体" w:cs="仿宋_GB2312"/>
          <w:color w:val="000000"/>
          <w:lang w:val="en-US" w:eastAsia="zh"/>
        </w:rPr>
        <w:sectPr>
          <w:pgSz w:w="11907" w:h="16840"/>
          <w:pgMar w:top="1814" w:right="1417" w:bottom="1417" w:left="1474" w:header="0" w:footer="1588" w:gutter="0"/>
          <w:pgNumType w:fmt="decimal"/>
          <w:cols w:space="720" w:num="1"/>
          <w:docGrid w:type="linesAndChars" w:linePitch="579" w:charSpace="-842"/>
        </w:sect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注：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上海世外附属海口学校、中国人民大学附属中学海口实验学校各投放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50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个计划至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提前批面向海口市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招生。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第二批次投放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"/>
        </w:rPr>
        <w:t>计划数：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海口市第二中学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700个；海口市长流中学200个；海口海港学校200个；海口市琼山华侨中学600个；海口市灵山中学400个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bidi="ar"/>
        </w:rPr>
        <w:t>海南枫叶国际学校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海口景山学校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海南昌茂花园学校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海南海政学校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华海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海口山高高级实验中学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海口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嘉勋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高级中学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口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观澜湖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华侨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海口黄冈金盘学校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海口绿城实验学校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海南博雅中学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北京大学附属中学海口学校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海口滨江高级中学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海口市罗牛山学校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海南观澜湖双优实验学校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；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海南寰岛高级中学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250个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VhMWEzZjFmYzQ4ZmM5MGVhMjI0MmJlY2M2NzQifQ=="/>
  </w:docVars>
  <w:rsids>
    <w:rsidRoot w:val="00000000"/>
    <w:rsid w:val="5E47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2023-07-14T07:55:57Z</dcterms:created>
  <dc:creator>Administrator</dc:creator>
  <cp:lastModifiedBy>Administrator</cp:lastModifiedBy>
  <dcterms:modified xsi:type="dcterms:W3CDTF">2023-07-14T07:56:07Z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4B5AC166FF414B8D9DEAE4169A093EBD_12</vt:lpwstr>
  </property>
</Properties>
</file>